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49" w:rsidRPr="00B460AF" w:rsidRDefault="007B4A49" w:rsidP="00D3179C">
      <w:pPr>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1</w:t>
      </w:r>
      <w:r w:rsidRPr="00B460AF">
        <w:rPr>
          <w:rFonts w:asciiTheme="minorEastAsia" w:hAnsiTheme="minorEastAsia" w:hint="eastAsia"/>
          <w:sz w:val="24"/>
          <w:szCs w:val="24"/>
        </w:rPr>
        <w:t>）契約</w:t>
      </w:r>
      <w:bookmarkStart w:id="0" w:name="_GoBack"/>
      <w:bookmarkEnd w:id="0"/>
      <w:r w:rsidRPr="00B460AF">
        <w:rPr>
          <w:rFonts w:asciiTheme="minorEastAsia" w:hAnsiTheme="minorEastAsia" w:hint="eastAsia"/>
          <w:sz w:val="24"/>
          <w:szCs w:val="24"/>
        </w:rPr>
        <w:t>申込書（様式</w:t>
      </w:r>
      <w:r w:rsidRPr="00B460AF">
        <w:rPr>
          <w:rFonts w:asciiTheme="minorEastAsia" w:hAnsiTheme="minorEastAsia"/>
          <w:sz w:val="24"/>
          <w:szCs w:val="24"/>
        </w:rPr>
        <w:t>1</w:t>
      </w:r>
      <w:r w:rsidRPr="00B460AF">
        <w:rPr>
          <w:rFonts w:asciiTheme="minorEastAsia" w:hAnsiTheme="minorEastAsia" w:hint="eastAsia"/>
          <w:sz w:val="24"/>
          <w:szCs w:val="24"/>
        </w:rPr>
        <w:t>）</w:t>
      </w:r>
    </w:p>
    <w:p w:rsidR="00A602A4" w:rsidRPr="00B460AF" w:rsidRDefault="00A602A4" w:rsidP="00D3179C">
      <w:pPr>
        <w:wordWrap w:val="0"/>
        <w:jc w:val="right"/>
        <w:rPr>
          <w:rFonts w:asciiTheme="minorEastAsia" w:hAnsiTheme="minorEastAsia"/>
          <w:sz w:val="24"/>
          <w:szCs w:val="24"/>
        </w:rPr>
      </w:pPr>
      <w:r w:rsidRPr="00B460AF">
        <w:rPr>
          <w:rFonts w:asciiTheme="minorEastAsia" w:hAnsiTheme="minorEastAsia" w:hint="eastAsia"/>
          <w:sz w:val="24"/>
          <w:szCs w:val="24"/>
        </w:rPr>
        <w:t xml:space="preserve">　　年　　月　　日</w:t>
      </w:r>
    </w:p>
    <w:p w:rsidR="00A602A4" w:rsidRPr="00B460AF" w:rsidRDefault="002C798C" w:rsidP="00D3179C">
      <w:pPr>
        <w:jc w:val="center"/>
        <w:rPr>
          <w:rFonts w:asciiTheme="minorEastAsia" w:hAnsiTheme="minorEastAsia"/>
          <w:sz w:val="24"/>
          <w:szCs w:val="24"/>
        </w:rPr>
      </w:pPr>
      <w:r w:rsidRPr="00B460AF">
        <w:rPr>
          <w:rFonts w:asciiTheme="minorEastAsia" w:hAnsiTheme="minorEastAsia" w:hint="eastAsia"/>
          <w:sz w:val="24"/>
          <w:szCs w:val="24"/>
        </w:rPr>
        <w:t>契約</w:t>
      </w:r>
      <w:r w:rsidR="00A602A4" w:rsidRPr="00B460AF">
        <w:rPr>
          <w:rFonts w:asciiTheme="minorEastAsia" w:hAnsiTheme="minorEastAsia" w:hint="eastAsia"/>
          <w:sz w:val="24"/>
          <w:szCs w:val="24"/>
        </w:rPr>
        <w:t>申込書</w:t>
      </w:r>
    </w:p>
    <w:p w:rsidR="00C755ED" w:rsidRPr="00B460AF" w:rsidRDefault="00C755ED" w:rsidP="00D3179C">
      <w:pPr>
        <w:jc w:val="left"/>
        <w:rPr>
          <w:rFonts w:asciiTheme="minorEastAsia" w:hAnsiTheme="minorEastAsia"/>
          <w:sz w:val="24"/>
          <w:szCs w:val="24"/>
        </w:rPr>
      </w:pPr>
    </w:p>
    <w:p w:rsidR="00A602A4" w:rsidRPr="00B460AF" w:rsidRDefault="00A602A4" w:rsidP="00D3179C">
      <w:pPr>
        <w:jc w:val="left"/>
        <w:rPr>
          <w:rFonts w:asciiTheme="minorEastAsia" w:hAnsiTheme="minorEastAsia"/>
          <w:sz w:val="24"/>
          <w:szCs w:val="24"/>
        </w:rPr>
      </w:pPr>
      <w:r w:rsidRPr="00B460AF">
        <w:rPr>
          <w:rFonts w:asciiTheme="minorEastAsia" w:hAnsiTheme="minorEastAsia" w:hint="eastAsia"/>
          <w:sz w:val="24"/>
          <w:szCs w:val="24"/>
        </w:rPr>
        <w:t>北陸電力</w:t>
      </w:r>
      <w:r w:rsidR="00C05AAF" w:rsidRPr="00B460AF">
        <w:rPr>
          <w:rFonts w:asciiTheme="minorEastAsia" w:hAnsiTheme="minorEastAsia" w:hint="eastAsia"/>
          <w:sz w:val="24"/>
          <w:szCs w:val="24"/>
        </w:rPr>
        <w:t>送配電</w:t>
      </w:r>
      <w:r w:rsidRPr="00B460AF">
        <w:rPr>
          <w:rFonts w:asciiTheme="minorEastAsia" w:hAnsiTheme="minorEastAsia" w:hint="eastAsia"/>
          <w:sz w:val="24"/>
          <w:szCs w:val="24"/>
        </w:rPr>
        <w:t>株式会社</w:t>
      </w:r>
    </w:p>
    <w:p w:rsidR="00CE0CF9" w:rsidRPr="00B460AF" w:rsidRDefault="00CE0CF9" w:rsidP="00D3179C">
      <w:pPr>
        <w:ind w:firstLineChars="100" w:firstLine="240"/>
        <w:jc w:val="left"/>
        <w:rPr>
          <w:rFonts w:asciiTheme="minorEastAsia" w:hAnsiTheme="minorEastAsia"/>
          <w:sz w:val="24"/>
        </w:rPr>
      </w:pPr>
      <w:r w:rsidRPr="00B460AF">
        <w:rPr>
          <w:rFonts w:asciiTheme="minorEastAsia" w:hAnsiTheme="minorEastAsia" w:hint="eastAsia"/>
          <w:sz w:val="24"/>
        </w:rPr>
        <w:t>代表取締役社長</w:t>
      </w:r>
    </w:p>
    <w:p w:rsidR="00CE0CF9" w:rsidRPr="00B460AF" w:rsidRDefault="00CE0CF9" w:rsidP="00D3179C">
      <w:pPr>
        <w:ind w:firstLineChars="200" w:firstLine="480"/>
        <w:jc w:val="left"/>
        <w:rPr>
          <w:rFonts w:asciiTheme="minorEastAsia" w:hAnsiTheme="minorEastAsia"/>
          <w:sz w:val="24"/>
        </w:rPr>
      </w:pPr>
      <w:r w:rsidRPr="00B460AF">
        <w:rPr>
          <w:rFonts w:asciiTheme="minorEastAsia" w:hAnsiTheme="minorEastAsia" w:hint="eastAsia"/>
          <w:sz w:val="24"/>
        </w:rPr>
        <w:t>水野　弘一　宛</w:t>
      </w:r>
    </w:p>
    <w:p w:rsidR="00A602A4" w:rsidRPr="00B460AF" w:rsidRDefault="00A602A4" w:rsidP="00D3179C">
      <w:pPr>
        <w:wordWrap w:val="0"/>
        <w:jc w:val="right"/>
        <w:rPr>
          <w:rFonts w:asciiTheme="minorEastAsia" w:hAnsiTheme="minorEastAsia"/>
          <w:sz w:val="24"/>
          <w:szCs w:val="24"/>
        </w:rPr>
      </w:pPr>
      <w:r w:rsidRPr="00B460AF">
        <w:rPr>
          <w:rFonts w:asciiTheme="minorEastAsia" w:hAnsiTheme="minorEastAsia" w:hint="eastAsia"/>
          <w:sz w:val="24"/>
          <w:szCs w:val="24"/>
        </w:rPr>
        <w:t>会社名</w:t>
      </w:r>
      <w:r w:rsidR="00C742DE" w:rsidRPr="00B460AF">
        <w:rPr>
          <w:rFonts w:asciiTheme="minorEastAsia" w:hAnsiTheme="minorEastAsia" w:hint="eastAsia"/>
          <w:sz w:val="24"/>
          <w:szCs w:val="24"/>
        </w:rPr>
        <w:t xml:space="preserve">　　　　　　　　　　　</w:t>
      </w:r>
    </w:p>
    <w:p w:rsidR="00A602A4" w:rsidRPr="00B460AF" w:rsidRDefault="00A602A4" w:rsidP="00D3179C">
      <w:pPr>
        <w:wordWrap w:val="0"/>
        <w:jc w:val="right"/>
        <w:rPr>
          <w:rFonts w:asciiTheme="minorEastAsia" w:hAnsiTheme="minorEastAsia"/>
          <w:sz w:val="24"/>
          <w:szCs w:val="24"/>
        </w:rPr>
      </w:pPr>
      <w:r w:rsidRPr="00B460AF">
        <w:rPr>
          <w:rFonts w:asciiTheme="minorEastAsia" w:hAnsiTheme="minorEastAsia" w:hint="eastAsia"/>
          <w:sz w:val="24"/>
          <w:szCs w:val="24"/>
        </w:rPr>
        <w:t xml:space="preserve">代表者氏名　</w:t>
      </w:r>
      <w:r w:rsidR="00112026" w:rsidRPr="00B460AF">
        <w:rPr>
          <w:rFonts w:asciiTheme="minorEastAsia" w:hAnsiTheme="minorEastAsia" w:hint="eastAsia"/>
          <w:sz w:val="24"/>
          <w:szCs w:val="24"/>
        </w:rPr>
        <w:t xml:space="preserve">　　　　　　　</w:t>
      </w:r>
      <w:r w:rsidRPr="00B460AF">
        <w:rPr>
          <w:rFonts w:asciiTheme="minorEastAsia" w:hAnsiTheme="minorEastAsia" w:hint="eastAsia"/>
          <w:sz w:val="24"/>
          <w:szCs w:val="24"/>
        </w:rPr>
        <w:t>印</w:t>
      </w:r>
    </w:p>
    <w:p w:rsidR="00A602A4" w:rsidRPr="00B460AF" w:rsidRDefault="00A602A4" w:rsidP="00D3179C">
      <w:pPr>
        <w:jc w:val="left"/>
        <w:rPr>
          <w:rFonts w:asciiTheme="minorEastAsia" w:hAnsiTheme="minorEastAsia"/>
          <w:sz w:val="24"/>
          <w:szCs w:val="24"/>
        </w:rPr>
      </w:pPr>
    </w:p>
    <w:p w:rsidR="00C755ED" w:rsidRPr="00B460AF" w:rsidRDefault="00C755ED" w:rsidP="00D3179C">
      <w:pPr>
        <w:ind w:firstLineChars="100" w:firstLine="240"/>
        <w:jc w:val="left"/>
        <w:rPr>
          <w:rFonts w:asciiTheme="minorEastAsia" w:hAnsiTheme="minorEastAsia"/>
          <w:sz w:val="24"/>
          <w:szCs w:val="24"/>
        </w:rPr>
      </w:pPr>
      <w:r w:rsidRPr="00B460AF">
        <w:rPr>
          <w:rFonts w:asciiTheme="minorEastAsia" w:hAnsiTheme="minorEastAsia" w:hint="eastAsia"/>
          <w:sz w:val="24"/>
          <w:szCs w:val="24"/>
        </w:rPr>
        <w:t>北陸電力株式会社が公表した「</w:t>
      </w:r>
      <w:r w:rsidR="00D3179C">
        <w:rPr>
          <w:rFonts w:asciiTheme="minorEastAsia" w:hAnsiTheme="minorEastAsia" w:hint="eastAsia"/>
          <w:sz w:val="24"/>
          <w:szCs w:val="24"/>
        </w:rPr>
        <w:t>2021</w:t>
      </w:r>
      <w:r w:rsidR="002C798C" w:rsidRPr="00B460AF">
        <w:rPr>
          <w:rFonts w:asciiTheme="minorEastAsia" w:hAnsiTheme="minorEastAsia" w:hint="eastAsia"/>
          <w:sz w:val="24"/>
          <w:szCs w:val="24"/>
        </w:rPr>
        <w:t>年度電源</w:t>
      </w:r>
      <w:r w:rsidR="00C00F50" w:rsidRPr="00B460AF">
        <w:rPr>
          <w:rFonts w:asciiTheme="minorEastAsia" w:hAnsiTheme="minorEastAsia" w:hint="eastAsia"/>
          <w:sz w:val="24"/>
          <w:szCs w:val="24"/>
        </w:rPr>
        <w:t>Ⅱ需給バランス</w:t>
      </w:r>
      <w:r w:rsidR="002C798C" w:rsidRPr="00B460AF">
        <w:rPr>
          <w:rFonts w:asciiTheme="minorEastAsia" w:hAnsiTheme="minorEastAsia" w:hint="eastAsia"/>
          <w:sz w:val="24"/>
          <w:szCs w:val="24"/>
        </w:rPr>
        <w:t>調整力募集要綱」を承認し</w:t>
      </w:r>
      <w:r w:rsidR="00F45762" w:rsidRPr="00B460AF">
        <w:rPr>
          <w:rFonts w:asciiTheme="minorEastAsia" w:hAnsiTheme="minorEastAsia" w:hint="eastAsia"/>
          <w:sz w:val="24"/>
          <w:szCs w:val="24"/>
        </w:rPr>
        <w:t>、</w:t>
      </w:r>
      <w:r w:rsidR="002C798C" w:rsidRPr="00B460AF">
        <w:rPr>
          <w:rFonts w:asciiTheme="minorEastAsia" w:hAnsiTheme="minorEastAsia" w:hint="eastAsia"/>
          <w:sz w:val="24"/>
          <w:szCs w:val="24"/>
        </w:rPr>
        <w:t>下記のとおり申込み</w:t>
      </w:r>
      <w:r w:rsidRPr="00B460AF">
        <w:rPr>
          <w:rFonts w:asciiTheme="minorEastAsia" w:hAnsiTheme="minorEastAsia" w:hint="eastAsia"/>
          <w:sz w:val="24"/>
          <w:szCs w:val="24"/>
        </w:rPr>
        <w:t>いたします。</w:t>
      </w:r>
    </w:p>
    <w:p w:rsidR="00C755ED" w:rsidRPr="00B460AF" w:rsidRDefault="00C755ED" w:rsidP="00D3179C">
      <w:pPr>
        <w:jc w:val="left"/>
        <w:rPr>
          <w:rFonts w:asciiTheme="minorEastAsia" w:hAnsiTheme="minorEastAsia"/>
          <w:sz w:val="24"/>
          <w:szCs w:val="24"/>
        </w:rPr>
      </w:pPr>
    </w:p>
    <w:p w:rsidR="00E84E9C" w:rsidRPr="00B460AF" w:rsidRDefault="00E84E9C" w:rsidP="00D3179C">
      <w:pPr>
        <w:jc w:val="center"/>
        <w:rPr>
          <w:rFonts w:asciiTheme="minorEastAsia" w:hAnsiTheme="minorEastAsia"/>
          <w:sz w:val="24"/>
          <w:szCs w:val="24"/>
        </w:rPr>
      </w:pPr>
      <w:r w:rsidRPr="00B460AF">
        <w:rPr>
          <w:rFonts w:asciiTheme="minorEastAsia" w:hAnsiTheme="minorEastAsia" w:hint="eastAsia"/>
          <w:sz w:val="24"/>
          <w:szCs w:val="24"/>
        </w:rPr>
        <w:t>記</w:t>
      </w:r>
    </w:p>
    <w:p w:rsidR="00FE4C24" w:rsidRPr="00B460AF" w:rsidRDefault="00FE4C24" w:rsidP="00D3179C">
      <w:pPr>
        <w:jc w:val="left"/>
        <w:rPr>
          <w:rFonts w:asciiTheme="minorEastAsia" w:hAnsiTheme="minorEastAsia"/>
          <w:sz w:val="24"/>
          <w:szCs w:val="24"/>
        </w:rPr>
      </w:pPr>
    </w:p>
    <w:p w:rsidR="00FE4C24" w:rsidRPr="00B460AF" w:rsidRDefault="00FE4C24" w:rsidP="00D3179C">
      <w:pPr>
        <w:jc w:val="left"/>
        <w:rPr>
          <w:rFonts w:asciiTheme="minorEastAsia" w:hAnsiTheme="minorEastAsia"/>
          <w:sz w:val="24"/>
          <w:szCs w:val="24"/>
        </w:rPr>
      </w:pPr>
      <w:r w:rsidRPr="00B460AF">
        <w:rPr>
          <w:rFonts w:asciiTheme="minorEastAsia" w:hAnsiTheme="minorEastAsia"/>
          <w:sz w:val="24"/>
          <w:szCs w:val="24"/>
        </w:rPr>
        <w:t>1</w:t>
      </w:r>
      <w:r w:rsidRPr="00B460AF">
        <w:rPr>
          <w:rFonts w:asciiTheme="minorEastAsia" w:hAnsiTheme="minorEastAsia" w:hint="eastAsia"/>
          <w:sz w:val="24"/>
          <w:szCs w:val="24"/>
        </w:rPr>
        <w:t>．申し込む契約</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電源Ⅱ</w:t>
      </w:r>
      <w:r w:rsidR="009357F9">
        <w:rPr>
          <w:rFonts w:asciiTheme="minorEastAsia" w:hAnsiTheme="minorEastAsia" w:hint="eastAsia"/>
          <w:sz w:val="24"/>
          <w:szCs w:val="24"/>
        </w:rPr>
        <w:t>需給バランス</w:t>
      </w:r>
      <w:r w:rsidRPr="00B460AF">
        <w:rPr>
          <w:rFonts w:asciiTheme="minorEastAsia" w:hAnsiTheme="minorEastAsia" w:hint="eastAsia"/>
          <w:sz w:val="24"/>
          <w:szCs w:val="24"/>
        </w:rPr>
        <w:t>調整力契約</w:t>
      </w:r>
    </w:p>
    <w:p w:rsidR="00FE4C24" w:rsidRPr="00B460AF" w:rsidRDefault="00FE4C24" w:rsidP="00D3179C">
      <w:pPr>
        <w:jc w:val="left"/>
        <w:rPr>
          <w:rFonts w:asciiTheme="minorEastAsia" w:hAnsiTheme="minorEastAsia"/>
          <w:sz w:val="24"/>
          <w:szCs w:val="24"/>
        </w:rPr>
      </w:pPr>
    </w:p>
    <w:p w:rsidR="00FE4C24" w:rsidRPr="00B460AF" w:rsidRDefault="00FE4C24" w:rsidP="00D3179C">
      <w:pPr>
        <w:jc w:val="left"/>
        <w:rPr>
          <w:rFonts w:asciiTheme="minorEastAsia" w:hAnsiTheme="minorEastAsia"/>
          <w:sz w:val="24"/>
          <w:szCs w:val="24"/>
        </w:rPr>
      </w:pPr>
      <w:r w:rsidRPr="00B460AF">
        <w:rPr>
          <w:rFonts w:asciiTheme="minorEastAsia" w:hAnsiTheme="minorEastAsia"/>
          <w:sz w:val="24"/>
          <w:szCs w:val="24"/>
        </w:rPr>
        <w:t>2</w:t>
      </w:r>
      <w:r w:rsidRPr="00B460AF">
        <w:rPr>
          <w:rFonts w:asciiTheme="minorEastAsia" w:hAnsiTheme="minorEastAsia" w:hint="eastAsia"/>
          <w:sz w:val="24"/>
          <w:szCs w:val="24"/>
        </w:rPr>
        <w:t>．対象発電機　　　　　発電所　　　号機</w:t>
      </w:r>
    </w:p>
    <w:p w:rsidR="00FE4C24" w:rsidRPr="00B460AF" w:rsidRDefault="00FE4C24" w:rsidP="00D3179C">
      <w:pPr>
        <w:jc w:val="left"/>
        <w:rPr>
          <w:rFonts w:asciiTheme="minorEastAsia" w:hAnsiTheme="minorEastAsia"/>
          <w:sz w:val="24"/>
          <w:szCs w:val="24"/>
        </w:rPr>
      </w:pPr>
      <w:r w:rsidRPr="00B460AF">
        <w:rPr>
          <w:rFonts w:asciiTheme="minorEastAsia" w:hAnsiTheme="minorEastAsia" w:hint="eastAsia"/>
          <w:sz w:val="24"/>
          <w:szCs w:val="24"/>
        </w:rPr>
        <w:t xml:space="preserve">　　※</w:t>
      </w:r>
      <w:r w:rsidRPr="00B460AF">
        <w:rPr>
          <w:rFonts w:asciiTheme="minorEastAsia" w:hAnsiTheme="minorEastAsia"/>
          <w:sz w:val="24"/>
          <w:szCs w:val="24"/>
        </w:rPr>
        <w:t>DR</w:t>
      </w:r>
      <w:r w:rsidRPr="00B460AF">
        <w:rPr>
          <w:rFonts w:asciiTheme="minorEastAsia" w:hAnsiTheme="minorEastAsia" w:hint="eastAsia"/>
          <w:sz w:val="24"/>
          <w:szCs w:val="24"/>
        </w:rPr>
        <w:t>を活用した電源等については、アグリゲータ名を記載。</w:t>
      </w:r>
    </w:p>
    <w:p w:rsidR="00FE4C24" w:rsidRPr="00B460AF" w:rsidRDefault="00FE4C24" w:rsidP="00D3179C">
      <w:pPr>
        <w:jc w:val="left"/>
        <w:rPr>
          <w:rFonts w:asciiTheme="minorEastAsia" w:hAnsiTheme="minorEastAsia"/>
          <w:sz w:val="24"/>
          <w:szCs w:val="24"/>
        </w:rPr>
      </w:pPr>
    </w:p>
    <w:p w:rsidR="00FE4C24" w:rsidRPr="00B460AF" w:rsidRDefault="00FE4C24" w:rsidP="00D3179C">
      <w:pPr>
        <w:jc w:val="left"/>
        <w:rPr>
          <w:rFonts w:asciiTheme="minorEastAsia" w:hAnsiTheme="minorEastAsia"/>
          <w:sz w:val="24"/>
          <w:szCs w:val="24"/>
        </w:rPr>
      </w:pPr>
      <w:r w:rsidRPr="00B460AF">
        <w:rPr>
          <w:rFonts w:asciiTheme="minorEastAsia" w:hAnsiTheme="minorEastAsia"/>
          <w:sz w:val="24"/>
          <w:szCs w:val="24"/>
        </w:rPr>
        <w:t>3</w:t>
      </w:r>
      <w:r w:rsidRPr="00B460AF">
        <w:rPr>
          <w:rFonts w:asciiTheme="minorEastAsia" w:hAnsiTheme="minorEastAsia" w:hint="eastAsia"/>
          <w:sz w:val="24"/>
          <w:szCs w:val="24"/>
        </w:rPr>
        <w:t>．契約期間</w:t>
      </w:r>
    </w:p>
    <w:p w:rsidR="00FE4C24" w:rsidRPr="00B460AF" w:rsidRDefault="00D3179C" w:rsidP="00D3179C">
      <w:pPr>
        <w:ind w:firstLineChars="200" w:firstLine="480"/>
        <w:jc w:val="left"/>
        <w:rPr>
          <w:rFonts w:asciiTheme="minorEastAsia" w:hAnsiTheme="minorEastAsia"/>
          <w:sz w:val="24"/>
          <w:szCs w:val="24"/>
        </w:rPr>
      </w:pPr>
      <w:r>
        <w:rPr>
          <w:rFonts w:asciiTheme="minorEastAsia" w:hAnsiTheme="minorEastAsia"/>
          <w:sz w:val="24"/>
          <w:szCs w:val="24"/>
        </w:rPr>
        <w:t>2022</w:t>
      </w:r>
      <w:r w:rsidR="00FE4C24" w:rsidRPr="00B460AF">
        <w:rPr>
          <w:rFonts w:asciiTheme="minorEastAsia" w:hAnsiTheme="minorEastAsia" w:hint="eastAsia"/>
          <w:sz w:val="24"/>
          <w:szCs w:val="24"/>
        </w:rPr>
        <w:t>年</w:t>
      </w:r>
      <w:r w:rsidR="00FE4C24" w:rsidRPr="00B460AF">
        <w:rPr>
          <w:rFonts w:asciiTheme="minorEastAsia" w:hAnsiTheme="minorEastAsia"/>
          <w:sz w:val="24"/>
          <w:szCs w:val="24"/>
        </w:rPr>
        <w:t>4</w:t>
      </w:r>
      <w:r w:rsidR="00FE4C24" w:rsidRPr="00B460AF">
        <w:rPr>
          <w:rFonts w:asciiTheme="minorEastAsia" w:hAnsiTheme="minorEastAsia" w:hint="eastAsia"/>
          <w:sz w:val="24"/>
          <w:szCs w:val="24"/>
        </w:rPr>
        <w:t>月</w:t>
      </w:r>
      <w:r w:rsidR="00FE4C24" w:rsidRPr="00B460AF">
        <w:rPr>
          <w:rFonts w:asciiTheme="minorEastAsia" w:hAnsiTheme="minorEastAsia"/>
          <w:sz w:val="24"/>
          <w:szCs w:val="24"/>
        </w:rPr>
        <w:t>1</w:t>
      </w:r>
      <w:r w:rsidR="00FE4C24" w:rsidRPr="00B460AF">
        <w:rPr>
          <w:rFonts w:asciiTheme="minorEastAsia" w:hAnsiTheme="minorEastAsia" w:hint="eastAsia"/>
          <w:sz w:val="24"/>
          <w:szCs w:val="24"/>
        </w:rPr>
        <w:t>日～</w:t>
      </w:r>
      <w:r>
        <w:rPr>
          <w:rFonts w:asciiTheme="minorEastAsia" w:hAnsiTheme="minorEastAsia"/>
          <w:sz w:val="24"/>
          <w:szCs w:val="24"/>
        </w:rPr>
        <w:t>2023</w:t>
      </w:r>
      <w:r w:rsidR="00FE4C24" w:rsidRPr="00B460AF">
        <w:rPr>
          <w:rFonts w:asciiTheme="minorEastAsia" w:hAnsiTheme="minorEastAsia" w:hint="eastAsia"/>
          <w:sz w:val="24"/>
          <w:szCs w:val="24"/>
        </w:rPr>
        <w:t>年</w:t>
      </w:r>
      <w:r w:rsidR="00FE4C24" w:rsidRPr="00B460AF">
        <w:rPr>
          <w:rFonts w:asciiTheme="minorEastAsia" w:hAnsiTheme="minorEastAsia"/>
          <w:sz w:val="24"/>
          <w:szCs w:val="24"/>
        </w:rPr>
        <w:t>3</w:t>
      </w:r>
      <w:r w:rsidR="00FE4C24" w:rsidRPr="00B460AF">
        <w:rPr>
          <w:rFonts w:asciiTheme="minorEastAsia" w:hAnsiTheme="minorEastAsia" w:hint="eastAsia"/>
          <w:sz w:val="24"/>
          <w:szCs w:val="24"/>
        </w:rPr>
        <w:t>月</w:t>
      </w:r>
      <w:r w:rsidR="00FE4C24" w:rsidRPr="00B460AF">
        <w:rPr>
          <w:rFonts w:asciiTheme="minorEastAsia" w:hAnsiTheme="minorEastAsia"/>
          <w:sz w:val="24"/>
          <w:szCs w:val="24"/>
        </w:rPr>
        <w:t>31</w:t>
      </w:r>
      <w:r w:rsidR="00FE4C24" w:rsidRPr="00B460AF">
        <w:rPr>
          <w:rFonts w:asciiTheme="minorEastAsia" w:hAnsiTheme="minorEastAsia" w:hint="eastAsia"/>
          <w:sz w:val="24"/>
          <w:szCs w:val="24"/>
        </w:rPr>
        <w:t>日</w:t>
      </w:r>
    </w:p>
    <w:p w:rsidR="00FE4C24" w:rsidRPr="00B460AF" w:rsidRDefault="00FE4C24" w:rsidP="00D3179C">
      <w:pPr>
        <w:jc w:val="left"/>
        <w:rPr>
          <w:rFonts w:asciiTheme="minorEastAsia" w:hAnsiTheme="minorEastAsia"/>
          <w:sz w:val="24"/>
          <w:szCs w:val="24"/>
        </w:rPr>
      </w:pPr>
    </w:p>
    <w:p w:rsidR="00FE4C24" w:rsidRPr="00B460AF" w:rsidRDefault="00FE4C24" w:rsidP="00D3179C">
      <w:pPr>
        <w:jc w:val="left"/>
        <w:rPr>
          <w:rFonts w:asciiTheme="minorEastAsia" w:hAnsiTheme="minorEastAsia"/>
          <w:sz w:val="24"/>
          <w:szCs w:val="24"/>
        </w:rPr>
      </w:pPr>
      <w:r w:rsidRPr="00B460AF">
        <w:rPr>
          <w:rFonts w:asciiTheme="minorEastAsia" w:hAnsiTheme="minorEastAsia"/>
          <w:sz w:val="24"/>
          <w:szCs w:val="24"/>
        </w:rPr>
        <w:t>4</w:t>
      </w:r>
      <w:r w:rsidRPr="00B460AF">
        <w:rPr>
          <w:rFonts w:asciiTheme="minorEastAsia" w:hAnsiTheme="minorEastAsia" w:hint="eastAsia"/>
          <w:sz w:val="24"/>
          <w:szCs w:val="24"/>
        </w:rPr>
        <w:t>．提出書類</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1</w:t>
      </w:r>
      <w:r w:rsidRPr="00B460AF">
        <w:rPr>
          <w:rFonts w:asciiTheme="minorEastAsia" w:hAnsiTheme="minorEastAsia" w:hint="eastAsia"/>
          <w:sz w:val="24"/>
          <w:szCs w:val="24"/>
        </w:rPr>
        <w:t>）契約申込書（本書）</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2</w:t>
      </w:r>
      <w:r w:rsidRPr="00B460AF">
        <w:rPr>
          <w:rFonts w:asciiTheme="minorEastAsia" w:hAnsiTheme="minorEastAsia" w:hint="eastAsia"/>
          <w:sz w:val="24"/>
          <w:szCs w:val="24"/>
        </w:rPr>
        <w:t>）契約者の概要</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3</w:t>
      </w:r>
      <w:r w:rsidRPr="00B460AF">
        <w:rPr>
          <w:rFonts w:asciiTheme="minorEastAsia" w:hAnsiTheme="minorEastAsia" w:hint="eastAsia"/>
          <w:sz w:val="24"/>
          <w:szCs w:val="24"/>
        </w:rPr>
        <w:t>）電源等の仕様</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4</w:t>
      </w:r>
      <w:r w:rsidRPr="00B460AF">
        <w:rPr>
          <w:rFonts w:asciiTheme="minorEastAsia" w:hAnsiTheme="minorEastAsia" w:hint="eastAsia"/>
          <w:sz w:val="24"/>
          <w:szCs w:val="24"/>
        </w:rPr>
        <w:t>）周波数制御・需給バランス調整機能</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5</w:t>
      </w:r>
      <w:r w:rsidRPr="00B460AF">
        <w:rPr>
          <w:rFonts w:asciiTheme="minorEastAsia" w:hAnsiTheme="minorEastAsia" w:hint="eastAsia"/>
          <w:sz w:val="24"/>
          <w:szCs w:val="24"/>
        </w:rPr>
        <w:t>）発電設備の主要運用値・起動停止条件</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6</w:t>
      </w:r>
      <w:r w:rsidRPr="00B460AF">
        <w:rPr>
          <w:rFonts w:asciiTheme="minorEastAsia" w:hAnsiTheme="minorEastAsia" w:hint="eastAsia"/>
          <w:sz w:val="24"/>
          <w:szCs w:val="24"/>
        </w:rPr>
        <w:t>）電源等の運転実績について</w:t>
      </w:r>
    </w:p>
    <w:p w:rsidR="00FE4C24" w:rsidRPr="00B460AF" w:rsidRDefault="00FE4C24" w:rsidP="00D3179C">
      <w:pPr>
        <w:ind w:firstLineChars="200" w:firstLine="48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7</w:t>
      </w:r>
      <w:r w:rsidRPr="00B460AF">
        <w:rPr>
          <w:rFonts w:asciiTheme="minorEastAsia" w:hAnsiTheme="minorEastAsia" w:hint="eastAsia"/>
          <w:sz w:val="24"/>
          <w:szCs w:val="24"/>
        </w:rPr>
        <w:t>）運用条件に関わる事項</w:t>
      </w:r>
    </w:p>
    <w:p w:rsidR="00FE2112" w:rsidRPr="00B460AF" w:rsidRDefault="00FE2112" w:rsidP="00D3179C">
      <w:pPr>
        <w:ind w:firstLineChars="200" w:firstLine="480"/>
        <w:jc w:val="left"/>
        <w:rPr>
          <w:rFonts w:asciiTheme="minorEastAsia" w:hAnsiTheme="minorEastAsia"/>
          <w:sz w:val="24"/>
          <w:szCs w:val="24"/>
        </w:rPr>
      </w:pPr>
      <w:r w:rsidRPr="00B460AF">
        <w:rPr>
          <w:rFonts w:asciiTheme="minorEastAsia" w:hAnsiTheme="minorEastAsia"/>
          <w:sz w:val="24"/>
          <w:szCs w:val="24"/>
        </w:rPr>
        <w:br w:type="page"/>
      </w:r>
    </w:p>
    <w:p w:rsidR="005B39C2" w:rsidRPr="00B460AF" w:rsidRDefault="005B39C2" w:rsidP="00D3179C">
      <w:pPr>
        <w:rPr>
          <w:rFonts w:asciiTheme="minorEastAsia" w:hAnsiTheme="minorEastAsia"/>
          <w:sz w:val="24"/>
          <w:szCs w:val="24"/>
        </w:rPr>
      </w:pPr>
      <w:r w:rsidRPr="00B460AF">
        <w:rPr>
          <w:rFonts w:asciiTheme="minorEastAsia" w:hAnsiTheme="minorEastAsia" w:hint="eastAsia"/>
          <w:sz w:val="24"/>
          <w:szCs w:val="24"/>
        </w:rPr>
        <w:lastRenderedPageBreak/>
        <w:t>（</w:t>
      </w:r>
      <w:r w:rsidRPr="00B460AF">
        <w:rPr>
          <w:rFonts w:asciiTheme="minorEastAsia" w:hAnsiTheme="minorEastAsia"/>
          <w:sz w:val="24"/>
          <w:szCs w:val="24"/>
        </w:rPr>
        <w:t>2</w:t>
      </w:r>
      <w:r w:rsidRPr="00B460AF">
        <w:rPr>
          <w:rFonts w:asciiTheme="minorEastAsia" w:hAnsiTheme="minorEastAsia" w:hint="eastAsia"/>
          <w:sz w:val="24"/>
          <w:szCs w:val="24"/>
        </w:rPr>
        <w:t>）契約者の概要（様式</w:t>
      </w:r>
      <w:r w:rsidRPr="00B460AF">
        <w:rPr>
          <w:rFonts w:asciiTheme="minorEastAsia" w:hAnsiTheme="minorEastAsia"/>
          <w:sz w:val="24"/>
          <w:szCs w:val="24"/>
        </w:rPr>
        <w:t>2</w:t>
      </w:r>
      <w:r w:rsidRPr="00B460AF">
        <w:rPr>
          <w:rFonts w:asciiTheme="minorEastAsia" w:hAnsiTheme="minorEastAsia" w:hint="eastAsia"/>
          <w:sz w:val="24"/>
          <w:szCs w:val="24"/>
        </w:rPr>
        <w:t>）</w:t>
      </w:r>
    </w:p>
    <w:p w:rsidR="005B39C2" w:rsidRPr="00B460AF" w:rsidRDefault="005B39C2" w:rsidP="00D3179C">
      <w:pPr>
        <w:jc w:val="left"/>
        <w:rPr>
          <w:rFonts w:asciiTheme="minorEastAsia" w:hAnsiTheme="minorEastAsia"/>
          <w:sz w:val="24"/>
          <w:szCs w:val="24"/>
        </w:rPr>
      </w:pPr>
    </w:p>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契約者の概要</w:t>
      </w:r>
    </w:p>
    <w:p w:rsidR="005B39C2" w:rsidRPr="00B460AF" w:rsidRDefault="005B39C2" w:rsidP="00D3179C">
      <w:pPr>
        <w:jc w:val="left"/>
        <w:rPr>
          <w:rFonts w:asciiTheme="minorEastAsia" w:hAnsiTheme="minorEastAsia"/>
          <w:sz w:val="24"/>
          <w:szCs w:val="24"/>
        </w:rPr>
      </w:pPr>
    </w:p>
    <w:tbl>
      <w:tblPr>
        <w:tblStyle w:val="ab"/>
        <w:tblW w:w="0" w:type="auto"/>
        <w:tblLook w:val="04A0" w:firstRow="1" w:lastRow="0" w:firstColumn="1" w:lastColumn="0" w:noHBand="0" w:noVBand="1"/>
      </w:tblPr>
      <w:tblGrid>
        <w:gridCol w:w="2235"/>
        <w:gridCol w:w="7033"/>
      </w:tblGrid>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会社名</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業　種</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本社所在地</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設立年月日</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資本金（円）</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売上高（円）</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総資産額（円）</w:t>
            </w:r>
          </w:p>
        </w:tc>
        <w:tc>
          <w:tcPr>
            <w:tcW w:w="7033" w:type="dxa"/>
          </w:tcPr>
          <w:p w:rsidR="005B39C2" w:rsidRPr="00B460AF" w:rsidRDefault="005B39C2" w:rsidP="00D3179C">
            <w:pPr>
              <w:jc w:val="left"/>
              <w:rPr>
                <w:rFonts w:asciiTheme="minorEastAsia" w:hAnsiTheme="minorEastAsia"/>
                <w:sz w:val="24"/>
                <w:szCs w:val="24"/>
              </w:rPr>
            </w:pPr>
          </w:p>
        </w:tc>
      </w:tr>
      <w:tr w:rsidR="005763E8"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従業員数（人）</w:t>
            </w:r>
          </w:p>
        </w:tc>
        <w:tc>
          <w:tcPr>
            <w:tcW w:w="7033" w:type="dxa"/>
          </w:tcPr>
          <w:p w:rsidR="005B39C2" w:rsidRPr="00B460AF" w:rsidRDefault="005B39C2" w:rsidP="00D3179C">
            <w:pPr>
              <w:jc w:val="left"/>
              <w:rPr>
                <w:rFonts w:asciiTheme="minorEastAsia" w:hAnsiTheme="minorEastAsia"/>
                <w:sz w:val="24"/>
                <w:szCs w:val="24"/>
              </w:rPr>
            </w:pPr>
          </w:p>
        </w:tc>
      </w:tr>
      <w:tr w:rsidR="005B39C2" w:rsidRPr="00B460AF" w:rsidTr="001F27DD">
        <w:trPr>
          <w:trHeight w:val="227"/>
        </w:trPr>
        <w:tc>
          <w:tcPr>
            <w:tcW w:w="2235" w:type="dxa"/>
          </w:tcPr>
          <w:p w:rsidR="005B39C2" w:rsidRPr="00B460AF" w:rsidRDefault="005B39C2" w:rsidP="00D3179C">
            <w:pPr>
              <w:jc w:val="center"/>
              <w:rPr>
                <w:rFonts w:asciiTheme="minorEastAsia" w:hAnsiTheme="minorEastAsia"/>
                <w:sz w:val="24"/>
                <w:szCs w:val="24"/>
              </w:rPr>
            </w:pPr>
            <w:r w:rsidRPr="00B460AF">
              <w:rPr>
                <w:rFonts w:asciiTheme="minorEastAsia" w:hAnsiTheme="minorEastAsia" w:hint="eastAsia"/>
                <w:sz w:val="24"/>
                <w:szCs w:val="24"/>
              </w:rPr>
              <w:t>事業税課税標準</w:t>
            </w:r>
          </w:p>
        </w:tc>
        <w:tc>
          <w:tcPr>
            <w:tcW w:w="7033" w:type="dxa"/>
          </w:tcPr>
          <w:p w:rsidR="005B39C2" w:rsidRPr="00B460AF" w:rsidRDefault="005B39C2" w:rsidP="00D3179C">
            <w:pPr>
              <w:jc w:val="center"/>
              <w:rPr>
                <w:rFonts w:asciiTheme="minorEastAsia" w:hAnsiTheme="minorEastAsia"/>
                <w:b/>
                <w:bCs/>
                <w:sz w:val="24"/>
                <w:szCs w:val="24"/>
              </w:rPr>
            </w:pPr>
            <w:r w:rsidRPr="00B460AF">
              <w:rPr>
                <w:rFonts w:asciiTheme="minorEastAsia" w:hAnsiTheme="minorEastAsia" w:hint="eastAsia"/>
                <w:sz w:val="24"/>
                <w:szCs w:val="24"/>
              </w:rPr>
              <w:t>収入割を含む・収入割を含まない</w:t>
            </w:r>
          </w:p>
        </w:tc>
      </w:tr>
    </w:tbl>
    <w:p w:rsidR="005B39C2" w:rsidRPr="00B460AF" w:rsidRDefault="005B39C2" w:rsidP="00D3179C">
      <w:pPr>
        <w:jc w:val="left"/>
        <w:rPr>
          <w:rFonts w:asciiTheme="minorEastAsia" w:hAnsiTheme="minorEastAsia"/>
          <w:sz w:val="24"/>
          <w:szCs w:val="24"/>
        </w:rPr>
      </w:pPr>
    </w:p>
    <w:p w:rsidR="005B39C2" w:rsidRPr="00B460AF" w:rsidRDefault="005B39C2" w:rsidP="00D3179C">
      <w:pPr>
        <w:jc w:val="left"/>
        <w:rPr>
          <w:rFonts w:asciiTheme="minorEastAsia" w:hAnsiTheme="minorEastAsia"/>
          <w:sz w:val="24"/>
          <w:szCs w:val="24"/>
        </w:rPr>
      </w:pPr>
      <w:r w:rsidRPr="00B460AF">
        <w:rPr>
          <w:rFonts w:asciiTheme="minorEastAsia" w:hAnsiTheme="minorEastAsia" w:hint="eastAsia"/>
          <w:sz w:val="24"/>
          <w:szCs w:val="24"/>
        </w:rPr>
        <w:t>（作成にあたっての留意点）</w:t>
      </w:r>
    </w:p>
    <w:p w:rsidR="005B39C2" w:rsidRPr="00B460AF" w:rsidRDefault="005B39C2" w:rsidP="00D3179C">
      <w:pPr>
        <w:jc w:val="left"/>
        <w:rPr>
          <w:rFonts w:asciiTheme="minorEastAsia" w:hAnsiTheme="minorEastAsia"/>
          <w:sz w:val="24"/>
          <w:szCs w:val="24"/>
        </w:rPr>
      </w:pPr>
      <w:r w:rsidRPr="00B460AF">
        <w:rPr>
          <w:rFonts w:asciiTheme="minorEastAsia" w:hAnsiTheme="minorEastAsia" w:hint="eastAsia"/>
          <w:sz w:val="24"/>
          <w:szCs w:val="24"/>
        </w:rPr>
        <w:t>■業種は、証券コード協議会の定める業種別分類（３３業種）に準拠して下さい。</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契約主体が、合弁会社の場合や落札後に設立する新会社である場合は、代表となる事業者に加えて関係する事業者についても、本様式を提出して下さい。また、あわせて会社概要を示した資料（パンフレット等）を添付して下さい。</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資本金、売上高、総資産額、従業員数は、直前の決算期末の値（単独決算ベース）を記入して下さい。なお、契約後に新会社等を設立する場合は、契約時点で予定している資本金等を可能な限り記入して下さい。</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■契約者が適用する事業税課税標準について、○（マル）で囲んで下さい。</w:t>
      </w:r>
    </w:p>
    <w:p w:rsidR="005B39C2" w:rsidRPr="00B460AF" w:rsidRDefault="005B39C2" w:rsidP="00D3179C">
      <w:pPr>
        <w:widowControl/>
        <w:jc w:val="left"/>
        <w:rPr>
          <w:rFonts w:asciiTheme="minorEastAsia" w:hAnsiTheme="minorEastAsia"/>
          <w:sz w:val="24"/>
          <w:szCs w:val="24"/>
        </w:rPr>
      </w:pPr>
      <w:r w:rsidRPr="00B460AF">
        <w:rPr>
          <w:rFonts w:asciiTheme="minorEastAsia" w:hAnsiTheme="minorEastAsia"/>
          <w:sz w:val="24"/>
          <w:szCs w:val="24"/>
        </w:rPr>
        <w:br w:type="page"/>
      </w:r>
    </w:p>
    <w:p w:rsidR="005B39C2" w:rsidRPr="00B460AF" w:rsidRDefault="005B39C2" w:rsidP="00D3179C">
      <w:pPr>
        <w:rPr>
          <w:rFonts w:asciiTheme="minorEastAsia" w:hAnsiTheme="minorEastAsia"/>
          <w:sz w:val="24"/>
          <w:szCs w:val="24"/>
        </w:rPr>
      </w:pPr>
      <w:r w:rsidRPr="00B460AF">
        <w:rPr>
          <w:rFonts w:asciiTheme="minorEastAsia" w:hAnsiTheme="minorEastAsia" w:hint="eastAsia"/>
          <w:sz w:val="24"/>
          <w:szCs w:val="24"/>
        </w:rPr>
        <w:lastRenderedPageBreak/>
        <w:t>（</w:t>
      </w:r>
      <w:r w:rsidRPr="00B460AF">
        <w:rPr>
          <w:rFonts w:asciiTheme="minorEastAsia" w:hAnsiTheme="minorEastAsia"/>
          <w:sz w:val="24"/>
          <w:szCs w:val="24"/>
        </w:rPr>
        <w:t>3</w:t>
      </w:r>
      <w:r w:rsidRPr="00B460AF">
        <w:rPr>
          <w:rFonts w:asciiTheme="minorEastAsia" w:hAnsiTheme="minorEastAsia" w:hint="eastAsia"/>
          <w:sz w:val="24"/>
          <w:szCs w:val="24"/>
        </w:rPr>
        <w:t>）電源等の仕様（様式</w:t>
      </w:r>
      <w:r w:rsidRPr="00B460AF">
        <w:rPr>
          <w:rFonts w:asciiTheme="minorEastAsia" w:hAnsiTheme="minorEastAsia"/>
          <w:sz w:val="24"/>
          <w:szCs w:val="24"/>
        </w:rPr>
        <w:t>3</w:t>
      </w:r>
      <w:r w:rsidRPr="00B460AF">
        <w:rPr>
          <w:rFonts w:asciiTheme="minorEastAsia" w:hAnsiTheme="minorEastAsia" w:hint="eastAsia"/>
          <w:sz w:val="24"/>
          <w:szCs w:val="24"/>
        </w:rPr>
        <w:t>）</w:t>
      </w:r>
    </w:p>
    <w:p w:rsidR="005B39C2" w:rsidRPr="00B460AF" w:rsidRDefault="005B39C2" w:rsidP="00D3179C">
      <w:pPr>
        <w:rPr>
          <w:rFonts w:asciiTheme="minorEastAsia" w:hAnsiTheme="minorEastAsia"/>
          <w:sz w:val="24"/>
          <w:szCs w:val="24"/>
        </w:rPr>
      </w:pPr>
    </w:p>
    <w:p w:rsidR="005B39C2" w:rsidRPr="00B460AF" w:rsidRDefault="005B39C2" w:rsidP="00D3179C">
      <w:pPr>
        <w:ind w:left="240" w:hangingChars="100" w:hanging="240"/>
        <w:jc w:val="center"/>
        <w:rPr>
          <w:rFonts w:asciiTheme="minorEastAsia" w:hAnsiTheme="minorEastAsia"/>
          <w:sz w:val="24"/>
          <w:szCs w:val="24"/>
        </w:rPr>
      </w:pPr>
      <w:r w:rsidRPr="00B460AF">
        <w:rPr>
          <w:rFonts w:asciiTheme="minorEastAsia" w:hAnsiTheme="minorEastAsia" w:hint="eastAsia"/>
          <w:sz w:val="24"/>
          <w:szCs w:val="24"/>
        </w:rPr>
        <w:t>発電設備等の仕様（火力発電所）</w:t>
      </w:r>
    </w:p>
    <w:p w:rsidR="005B39C2" w:rsidRPr="00B460AF" w:rsidRDefault="005B39C2" w:rsidP="00D3179C">
      <w:pPr>
        <w:ind w:left="240" w:hangingChars="100" w:hanging="240"/>
        <w:jc w:val="center"/>
        <w:rPr>
          <w:rFonts w:asciiTheme="minorEastAsia" w:hAnsiTheme="minorEastAsia"/>
          <w:sz w:val="24"/>
          <w:szCs w:val="24"/>
        </w:rPr>
      </w:pPr>
    </w:p>
    <w:p w:rsidR="005B39C2" w:rsidRPr="00B460AF" w:rsidRDefault="005B39C2" w:rsidP="00D3179C">
      <w:pPr>
        <w:jc w:val="left"/>
        <w:rPr>
          <w:rFonts w:asciiTheme="minorEastAsia" w:hAnsiTheme="minorEastAsia"/>
          <w:sz w:val="24"/>
          <w:szCs w:val="24"/>
        </w:rPr>
      </w:pPr>
      <w:r w:rsidRPr="00B460AF">
        <w:rPr>
          <w:rFonts w:asciiTheme="minorEastAsia" w:hAnsiTheme="minorEastAsia" w:hint="eastAsia"/>
          <w:sz w:val="24"/>
          <w:szCs w:val="24"/>
        </w:rPr>
        <w:t>１　発電所の所在地</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（１）住所</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（２）名称</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２　営業運転開始年月日　　　年　　　月　　　日</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３　使用燃料・貯蔵設備等</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（１）種類</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（２）発熱量　　　　　　　　　　　　　　　　　　　　　（kJ/t）</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（３）燃料貯蔵設備　　　　総容量　　　　　　　　　　　（kℓ）</w:t>
      </w:r>
    </w:p>
    <w:p w:rsidR="005B39C2" w:rsidRPr="00B460AF" w:rsidRDefault="005B39C2" w:rsidP="00D3179C">
      <w:pPr>
        <w:ind w:leftChars="100" w:left="210" w:firstLineChars="300" w:firstLine="720"/>
        <w:jc w:val="left"/>
        <w:rPr>
          <w:rFonts w:asciiTheme="minorEastAsia" w:hAnsiTheme="minorEastAsia"/>
          <w:sz w:val="24"/>
          <w:szCs w:val="24"/>
        </w:rPr>
      </w:pPr>
      <w:r w:rsidRPr="00B460AF">
        <w:rPr>
          <w:rFonts w:asciiTheme="minorEastAsia" w:hAnsiTheme="minorEastAsia" w:hint="eastAsia"/>
          <w:sz w:val="24"/>
          <w:szCs w:val="24"/>
        </w:rPr>
        <w:t>タンク基数　　　　　　　　　　　　　　　　　　　　基</w:t>
      </w:r>
    </w:p>
    <w:p w:rsidR="005B39C2" w:rsidRPr="00B460AF" w:rsidRDefault="005B39C2" w:rsidP="00D3179C">
      <w:pPr>
        <w:ind w:leftChars="100" w:left="210" w:firstLineChars="300" w:firstLine="720"/>
        <w:jc w:val="left"/>
        <w:rPr>
          <w:rFonts w:asciiTheme="minorEastAsia" w:hAnsiTheme="minorEastAsia"/>
          <w:sz w:val="24"/>
          <w:szCs w:val="24"/>
        </w:rPr>
      </w:pPr>
      <w:r w:rsidRPr="00B460AF">
        <w:rPr>
          <w:rFonts w:asciiTheme="minorEastAsia" w:hAnsiTheme="minorEastAsia" w:hint="eastAsia"/>
          <w:sz w:val="24"/>
          <w:szCs w:val="24"/>
        </w:rPr>
        <w:t>備蓄日数　　　　　　　　　　　　　　　　　　　　　日分（100％利用率）</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４　発電機</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（１）種類（形式）</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（２）定格容量　　　　　　　　　　　　　　　　　　　　　　kVA</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（３）定格電圧　　　　　　　　　　　　　　　　　　　　　　kV</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（４）連続運転可能電圧（定格比）　　　　　　％～　　　　　％</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（５）定格力率　　　　　　　　　　　　　　　　　　　　　　％</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（６）周波数　　　　　　　　　　　　　　　　　　　　　　　Hz</w:t>
      </w:r>
    </w:p>
    <w:p w:rsidR="005B39C2" w:rsidRPr="00B460AF" w:rsidRDefault="005B39C2" w:rsidP="00D3179C">
      <w:pPr>
        <w:ind w:leftChars="100" w:left="210"/>
        <w:jc w:val="left"/>
        <w:rPr>
          <w:rFonts w:asciiTheme="minorEastAsia" w:hAnsiTheme="minorEastAsia"/>
          <w:sz w:val="24"/>
        </w:rPr>
      </w:pPr>
      <w:r w:rsidRPr="00B460AF">
        <w:rPr>
          <w:rFonts w:asciiTheme="minorEastAsia" w:hAnsiTheme="minorEastAsia" w:hint="eastAsia"/>
          <w:sz w:val="24"/>
        </w:rPr>
        <w:t>（７）連続運転可能周波数　　　　　　　　　　Hz～　　　　　Hz</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５　熱効率（LHV）、所内率</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（１）発電熱効率　　　　　　　　　　　　　　　　　　　　％</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（２）送電端熱効率　　　　　　　　　　　　　　　　　　　％</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（３）所内率　　　　　　　　　　　　　　　　　　　　　　％</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６　その他機能の有無</w:t>
      </w:r>
    </w:p>
    <w:p w:rsidR="005B39C2" w:rsidRPr="00B460AF" w:rsidRDefault="005B39C2"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（１）ブラックスタート　　　有・無</w:t>
      </w:r>
    </w:p>
    <w:p w:rsidR="005B39C2" w:rsidRPr="00B460AF" w:rsidRDefault="005B39C2" w:rsidP="00D3179C">
      <w:pPr>
        <w:ind w:firstLineChars="100" w:firstLine="240"/>
        <w:jc w:val="left"/>
        <w:rPr>
          <w:rFonts w:asciiTheme="minorEastAsia" w:hAnsiTheme="minorEastAsia"/>
          <w:sz w:val="24"/>
          <w:szCs w:val="24"/>
        </w:rPr>
      </w:pPr>
      <w:r w:rsidRPr="00B460AF">
        <w:rPr>
          <w:rFonts w:asciiTheme="minorEastAsia" w:hAnsiTheme="minorEastAsia" w:hint="eastAsia"/>
          <w:sz w:val="24"/>
          <w:szCs w:val="24"/>
        </w:rPr>
        <w:t>（２）ＤＳＳ機能　　　　　　有・無</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■複数の発電機を集約して一体的に電源Ⅱ</w:t>
      </w:r>
      <w:r w:rsidR="009357F9">
        <w:rPr>
          <w:rFonts w:asciiTheme="minorEastAsia" w:hAnsiTheme="minorEastAsia" w:hint="eastAsia"/>
          <w:sz w:val="24"/>
          <w:szCs w:val="24"/>
        </w:rPr>
        <w:t>需給バランス調整力</w:t>
      </w:r>
      <w:r w:rsidRPr="00B460AF">
        <w:rPr>
          <w:rFonts w:asciiTheme="minorEastAsia" w:hAnsiTheme="minorEastAsia" w:hint="eastAsia"/>
          <w:sz w:val="24"/>
          <w:szCs w:val="24"/>
        </w:rPr>
        <w:t>供出を行なう場合は、発電機ごとに提出が必要になります。</w:t>
      </w:r>
    </w:p>
    <w:p w:rsidR="005B39C2" w:rsidRPr="00B460AF" w:rsidRDefault="005B39C2"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■発電機の性能（発電機容量、周波数制御・需給バランス調整機能に必要な信号を送受信する機能）を証明する書類の添付が必要になります。</w:t>
      </w:r>
    </w:p>
    <w:p w:rsidR="005B39C2" w:rsidRPr="00B460AF" w:rsidRDefault="005B39C2" w:rsidP="00D3179C">
      <w:pPr>
        <w:widowControl/>
        <w:jc w:val="left"/>
        <w:rPr>
          <w:rFonts w:asciiTheme="minorEastAsia" w:hAnsiTheme="minorEastAsia"/>
          <w:sz w:val="24"/>
          <w:szCs w:val="24"/>
        </w:rPr>
      </w:pPr>
      <w:r w:rsidRPr="00B460AF">
        <w:rPr>
          <w:rFonts w:asciiTheme="minorEastAsia" w:hAnsiTheme="minorEastAsia"/>
          <w:sz w:val="24"/>
          <w:szCs w:val="24"/>
        </w:rPr>
        <w:br w:type="page"/>
      </w:r>
    </w:p>
    <w:p w:rsidR="00BA07E6" w:rsidRPr="00B460AF" w:rsidRDefault="00BA07E6" w:rsidP="00D3179C">
      <w:pPr>
        <w:rPr>
          <w:rFonts w:asciiTheme="minorEastAsia" w:hAnsiTheme="minorEastAsia"/>
          <w:sz w:val="24"/>
          <w:szCs w:val="21"/>
        </w:rPr>
      </w:pPr>
      <w:r w:rsidRPr="00B460AF">
        <w:rPr>
          <w:rFonts w:asciiTheme="minorEastAsia" w:hAnsiTheme="minorEastAsia" w:hint="eastAsia"/>
          <w:sz w:val="24"/>
          <w:szCs w:val="21"/>
        </w:rPr>
        <w:lastRenderedPageBreak/>
        <w:t>（</w:t>
      </w:r>
      <w:r w:rsidRPr="00B460AF">
        <w:rPr>
          <w:rFonts w:asciiTheme="minorEastAsia" w:hAnsiTheme="minorEastAsia"/>
          <w:sz w:val="24"/>
          <w:szCs w:val="21"/>
        </w:rPr>
        <w:t>3</w:t>
      </w:r>
      <w:r w:rsidRPr="00B460AF">
        <w:rPr>
          <w:rFonts w:asciiTheme="minorEastAsia" w:hAnsiTheme="minorEastAsia" w:hint="eastAsia"/>
          <w:sz w:val="24"/>
          <w:szCs w:val="21"/>
        </w:rPr>
        <w:t>）電源等の仕様（様式</w:t>
      </w:r>
      <w:r w:rsidRPr="00B460AF">
        <w:rPr>
          <w:rFonts w:asciiTheme="minorEastAsia" w:hAnsiTheme="minorEastAsia"/>
          <w:sz w:val="24"/>
          <w:szCs w:val="21"/>
        </w:rPr>
        <w:t>3</w:t>
      </w:r>
      <w:r w:rsidRPr="00B460AF">
        <w:rPr>
          <w:rFonts w:asciiTheme="minorEastAsia" w:hAnsiTheme="minorEastAsia" w:hint="eastAsia"/>
          <w:sz w:val="24"/>
          <w:szCs w:val="21"/>
        </w:rPr>
        <w:t>）</w:t>
      </w:r>
    </w:p>
    <w:p w:rsidR="00BA07E6" w:rsidRPr="00B460AF" w:rsidRDefault="00BA07E6" w:rsidP="00D3179C">
      <w:pPr>
        <w:ind w:left="240" w:hangingChars="100" w:hanging="240"/>
        <w:jc w:val="center"/>
        <w:rPr>
          <w:rFonts w:asciiTheme="minorEastAsia" w:hAnsiTheme="minorEastAsia"/>
          <w:sz w:val="24"/>
          <w:szCs w:val="24"/>
        </w:rPr>
      </w:pPr>
      <w:r w:rsidRPr="00B460AF">
        <w:rPr>
          <w:rFonts w:asciiTheme="minorEastAsia" w:hAnsiTheme="minorEastAsia" w:hint="eastAsia"/>
          <w:sz w:val="24"/>
          <w:szCs w:val="24"/>
        </w:rPr>
        <w:t>発電設備等の仕様（水力発電所）</w:t>
      </w:r>
    </w:p>
    <w:p w:rsidR="00BA07E6" w:rsidRPr="00B460AF" w:rsidRDefault="00BA07E6" w:rsidP="00D3179C">
      <w:pPr>
        <w:ind w:left="240" w:hangingChars="100" w:hanging="240"/>
        <w:jc w:val="righ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１　発電所の所在地</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（１）住所</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（２）名称</w:t>
      </w:r>
    </w:p>
    <w:p w:rsidR="00BA07E6" w:rsidRPr="00B460AF" w:rsidRDefault="00BA07E6" w:rsidP="00D3179C">
      <w:pPr>
        <w:ind w:left="240" w:hangingChars="100" w:hanging="240"/>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２　営業運転開始年月日　　　年　　　月　　　日</w:t>
      </w:r>
    </w:p>
    <w:p w:rsidR="00BA07E6" w:rsidRPr="00B460AF" w:rsidRDefault="00BA07E6" w:rsidP="00D3179C">
      <w:pPr>
        <w:ind w:left="240" w:hangingChars="100" w:hanging="240"/>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３　最大貯水容量</w:t>
      </w:r>
    </w:p>
    <w:p w:rsidR="00BA07E6" w:rsidRPr="00B460AF" w:rsidRDefault="00BA07E6" w:rsidP="00D3179C">
      <w:pPr>
        <w:ind w:left="240" w:hangingChars="100" w:hanging="240"/>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４　発電機</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（１）種類（形式）</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（２）定格容量　　　　　　　　　　　　　　　　　　　　　　kVA</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（３）定格電圧　　　　　　　　　　　　　　　　　　　　　　kV</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（４）連続運転可能電圧（定格比）　　　　　　％～　　　　　％</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（５）定格力率　　　　　　　　　　　　　　　　　　　　　　％</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（６）周波数　　　　　　　　　　　　　　　　　　　　　　　Hz</w:t>
      </w:r>
    </w:p>
    <w:p w:rsidR="00BA07E6" w:rsidRPr="00B460AF" w:rsidRDefault="00BA07E6" w:rsidP="00D3179C">
      <w:pPr>
        <w:ind w:leftChars="114" w:left="239" w:firstLineChars="54" w:firstLine="130"/>
        <w:jc w:val="left"/>
        <w:rPr>
          <w:rFonts w:asciiTheme="minorEastAsia" w:hAnsiTheme="minorEastAsia"/>
          <w:sz w:val="24"/>
        </w:rPr>
      </w:pPr>
      <w:r w:rsidRPr="00B460AF">
        <w:rPr>
          <w:rFonts w:asciiTheme="minorEastAsia" w:hAnsiTheme="minorEastAsia" w:hint="eastAsia"/>
          <w:sz w:val="24"/>
        </w:rPr>
        <w:t>（７）連続運転可能周波数　　　　　　　　　　Hz～　　　　　Hz</w:t>
      </w:r>
    </w:p>
    <w:p w:rsidR="00BA07E6" w:rsidRPr="00B460AF" w:rsidRDefault="00BA07E6" w:rsidP="00D3179C">
      <w:pPr>
        <w:ind w:left="240" w:hangingChars="100" w:hanging="240"/>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５　所内率　　　　　　　　　　　　　　　　　　　　　　　　　　％</w:t>
      </w:r>
    </w:p>
    <w:p w:rsidR="00BA07E6" w:rsidRPr="00B460AF" w:rsidRDefault="00BA07E6" w:rsidP="00D3179C">
      <w:pPr>
        <w:ind w:left="240" w:hangingChars="100" w:hanging="240"/>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６　その他機能の有無</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（１）ブラックスタート　　　有・無</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（２）ポンプアップ　　　　　有・無</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（３）可変速運転機能　　　　有・無</w:t>
      </w:r>
    </w:p>
    <w:p w:rsidR="00BA07E6" w:rsidRPr="00B460AF" w:rsidRDefault="00BA07E6" w:rsidP="00D3179C">
      <w:pPr>
        <w:ind w:leftChars="100" w:left="210"/>
        <w:jc w:val="left"/>
        <w:rPr>
          <w:rFonts w:asciiTheme="minorEastAsia" w:hAnsiTheme="minorEastAsia"/>
          <w:sz w:val="24"/>
          <w:szCs w:val="24"/>
        </w:rPr>
      </w:pPr>
      <w:r w:rsidRPr="00B460AF">
        <w:rPr>
          <w:rFonts w:asciiTheme="minorEastAsia" w:hAnsiTheme="minorEastAsia" w:hint="eastAsia"/>
          <w:sz w:val="24"/>
          <w:szCs w:val="24"/>
        </w:rPr>
        <w:t>（４）調相運転機能　　　　　有・無</w:t>
      </w:r>
    </w:p>
    <w:p w:rsidR="00BA07E6" w:rsidRPr="00B460AF" w:rsidRDefault="00BA07E6" w:rsidP="00D3179C">
      <w:pPr>
        <w:jc w:val="left"/>
        <w:rPr>
          <w:rFonts w:asciiTheme="minorEastAsia" w:hAnsiTheme="minorEastAsia"/>
          <w:sz w:val="24"/>
          <w:szCs w:val="24"/>
        </w:rPr>
      </w:pPr>
    </w:p>
    <w:p w:rsidR="00BA07E6" w:rsidRPr="00B460AF" w:rsidRDefault="00BA07E6" w:rsidP="00D3179C">
      <w:pPr>
        <w:jc w:val="left"/>
        <w:rPr>
          <w:rFonts w:asciiTheme="minorEastAsia" w:hAnsiTheme="minorEastAsia"/>
          <w:sz w:val="24"/>
          <w:szCs w:val="24"/>
        </w:rPr>
      </w:pP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■複数の発電機を集約して一体的に電源Ⅱ</w:t>
      </w:r>
      <w:r w:rsidR="009357F9">
        <w:rPr>
          <w:rFonts w:asciiTheme="minorEastAsia" w:hAnsiTheme="minorEastAsia" w:hint="eastAsia"/>
          <w:sz w:val="24"/>
          <w:szCs w:val="24"/>
        </w:rPr>
        <w:t>需給バランス</w:t>
      </w:r>
      <w:r w:rsidRPr="00B460AF">
        <w:rPr>
          <w:rFonts w:asciiTheme="minorEastAsia" w:hAnsiTheme="minorEastAsia" w:hint="eastAsia"/>
          <w:sz w:val="24"/>
          <w:szCs w:val="24"/>
        </w:rPr>
        <w:t>調整力供出を行なう場合は、発電機ごとに提出が必要になります。</w:t>
      </w:r>
    </w:p>
    <w:p w:rsidR="00BA07E6" w:rsidRPr="00B460AF" w:rsidRDefault="00BA07E6" w:rsidP="00D3179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■発電機の性能（発電機容量、周波数制御・需給バランス調整機能に必要な信号を送受信する機能）を証明する書類の添付が必要になります</w:t>
      </w:r>
      <w:r w:rsidR="00C7473D" w:rsidRPr="00B460AF">
        <w:rPr>
          <w:rFonts w:asciiTheme="minorEastAsia" w:hAnsiTheme="minorEastAsia" w:hint="eastAsia"/>
          <w:sz w:val="24"/>
          <w:szCs w:val="24"/>
        </w:rPr>
        <w:t>。</w:t>
      </w:r>
    </w:p>
    <w:p w:rsidR="00BA07E6" w:rsidRPr="00B460AF" w:rsidRDefault="00BA07E6" w:rsidP="00D3179C">
      <w:pPr>
        <w:widowControl/>
        <w:jc w:val="left"/>
        <w:rPr>
          <w:rFonts w:asciiTheme="minorEastAsia" w:hAnsiTheme="minorEastAsia"/>
          <w:sz w:val="24"/>
          <w:szCs w:val="24"/>
        </w:rPr>
      </w:pPr>
      <w:r w:rsidRPr="00B460AF">
        <w:rPr>
          <w:rFonts w:asciiTheme="minorEastAsia" w:hAnsiTheme="minorEastAsia"/>
          <w:sz w:val="24"/>
          <w:szCs w:val="24"/>
        </w:rPr>
        <w:br w:type="page"/>
      </w:r>
    </w:p>
    <w:p w:rsidR="004B1F92" w:rsidRPr="00B460AF" w:rsidRDefault="004B1F92" w:rsidP="00D3179C">
      <w:pPr>
        <w:rPr>
          <w:rFonts w:asciiTheme="minorEastAsia" w:hAnsiTheme="minorEastAsia"/>
          <w:sz w:val="24"/>
          <w:szCs w:val="21"/>
        </w:rPr>
      </w:pPr>
      <w:r w:rsidRPr="00B460AF">
        <w:rPr>
          <w:rFonts w:asciiTheme="minorEastAsia" w:hAnsiTheme="minorEastAsia" w:hint="eastAsia"/>
          <w:sz w:val="24"/>
          <w:szCs w:val="24"/>
        </w:rPr>
        <w:lastRenderedPageBreak/>
        <w:t>（</w:t>
      </w:r>
      <w:r w:rsidRPr="00B460AF">
        <w:rPr>
          <w:rFonts w:asciiTheme="minorEastAsia" w:hAnsiTheme="minorEastAsia"/>
          <w:sz w:val="24"/>
          <w:szCs w:val="24"/>
        </w:rPr>
        <w:t>3</w:t>
      </w:r>
      <w:r w:rsidRPr="00B460AF">
        <w:rPr>
          <w:rFonts w:asciiTheme="minorEastAsia" w:hAnsiTheme="minorEastAsia" w:hint="eastAsia"/>
          <w:sz w:val="24"/>
          <w:szCs w:val="24"/>
        </w:rPr>
        <w:t>）電源等の仕様（様式</w:t>
      </w:r>
      <w:r w:rsidRPr="00B460AF">
        <w:rPr>
          <w:rFonts w:asciiTheme="minorEastAsia" w:hAnsiTheme="minorEastAsia"/>
          <w:sz w:val="24"/>
          <w:szCs w:val="24"/>
        </w:rPr>
        <w:t>3</w:t>
      </w:r>
      <w:r w:rsidRPr="00B460AF">
        <w:rPr>
          <w:rFonts w:asciiTheme="minorEastAsia" w:hAnsiTheme="minorEastAsia" w:hint="eastAsia"/>
          <w:sz w:val="24"/>
          <w:szCs w:val="24"/>
        </w:rPr>
        <w:t>）</w:t>
      </w:r>
    </w:p>
    <w:p w:rsidR="004B1F92" w:rsidRPr="00B460AF" w:rsidRDefault="004B1F92" w:rsidP="00D3179C">
      <w:pPr>
        <w:rPr>
          <w:rFonts w:asciiTheme="minorEastAsia" w:hAnsiTheme="minorEastAsia"/>
          <w:sz w:val="24"/>
          <w:szCs w:val="21"/>
        </w:rPr>
      </w:pPr>
    </w:p>
    <w:p w:rsidR="004B1F92" w:rsidRPr="00B460AF" w:rsidRDefault="004B1F92" w:rsidP="00D3179C">
      <w:pPr>
        <w:ind w:left="240" w:hangingChars="100" w:hanging="240"/>
        <w:jc w:val="center"/>
        <w:rPr>
          <w:rFonts w:asciiTheme="minorEastAsia" w:hAnsiTheme="minorEastAsia"/>
          <w:sz w:val="24"/>
          <w:szCs w:val="21"/>
        </w:rPr>
      </w:pPr>
      <w:r w:rsidRPr="00B460AF">
        <w:rPr>
          <w:rFonts w:asciiTheme="minorEastAsia" w:hAnsiTheme="minorEastAsia" w:hint="eastAsia"/>
          <w:sz w:val="24"/>
          <w:szCs w:val="21"/>
        </w:rPr>
        <w:t>負荷設備等の仕様（</w:t>
      </w:r>
      <w:r w:rsidRPr="00B460AF">
        <w:rPr>
          <w:rFonts w:asciiTheme="minorEastAsia" w:hAnsiTheme="minorEastAsia"/>
          <w:sz w:val="24"/>
          <w:szCs w:val="21"/>
        </w:rPr>
        <w:t>DR</w:t>
      </w:r>
      <w:r w:rsidRPr="00B460AF">
        <w:rPr>
          <w:rFonts w:asciiTheme="minorEastAsia" w:hAnsiTheme="minorEastAsia" w:hint="eastAsia"/>
          <w:sz w:val="24"/>
          <w:szCs w:val="21"/>
        </w:rPr>
        <w:t>を活用した負荷設備等）</w:t>
      </w:r>
    </w:p>
    <w:p w:rsidR="004B1F92" w:rsidRPr="00B460AF" w:rsidRDefault="004B1F92" w:rsidP="00D3179C">
      <w:pPr>
        <w:jc w:val="left"/>
        <w:rPr>
          <w:rFonts w:asciiTheme="minorEastAsia" w:hAnsiTheme="minorEastAsia"/>
          <w:sz w:val="24"/>
          <w:szCs w:val="21"/>
        </w:rPr>
      </w:pPr>
    </w:p>
    <w:p w:rsidR="004B1F92" w:rsidRPr="00B460AF" w:rsidRDefault="004B1F92" w:rsidP="00D3179C">
      <w:pPr>
        <w:jc w:val="left"/>
        <w:rPr>
          <w:rFonts w:asciiTheme="minorEastAsia" w:hAnsiTheme="minorEastAsia"/>
          <w:sz w:val="24"/>
          <w:szCs w:val="21"/>
        </w:rPr>
      </w:pPr>
      <w:r w:rsidRPr="00B460AF">
        <w:rPr>
          <w:rFonts w:asciiTheme="minorEastAsia" w:hAnsiTheme="minorEastAsia"/>
          <w:sz w:val="24"/>
          <w:szCs w:val="21"/>
        </w:rPr>
        <w:t>1</w:t>
      </w:r>
      <w:r w:rsidRPr="00B460AF">
        <w:rPr>
          <w:rFonts w:asciiTheme="minorEastAsia" w:hAnsiTheme="minorEastAsia" w:hint="eastAsia"/>
          <w:sz w:val="24"/>
          <w:szCs w:val="21"/>
        </w:rPr>
        <w:t>．</w:t>
      </w:r>
      <w:r w:rsidRPr="00B460AF">
        <w:rPr>
          <w:rFonts w:asciiTheme="minorEastAsia" w:hAnsiTheme="minorEastAsia"/>
          <w:sz w:val="24"/>
          <w:szCs w:val="21"/>
        </w:rPr>
        <w:t>DR</w:t>
      </w:r>
      <w:r w:rsidRPr="00B460AF">
        <w:rPr>
          <w:rFonts w:asciiTheme="minorEastAsia" w:hAnsiTheme="minorEastAsia" w:hint="eastAsia"/>
          <w:sz w:val="24"/>
          <w:szCs w:val="21"/>
        </w:rPr>
        <w:t>を実施する需要家等の一覧</w:t>
      </w:r>
    </w:p>
    <w:tbl>
      <w:tblPr>
        <w:tblStyle w:val="24"/>
        <w:tblW w:w="9606" w:type="dxa"/>
        <w:tblLook w:val="0420" w:firstRow="1" w:lastRow="0" w:firstColumn="0" w:lastColumn="0" w:noHBand="0" w:noVBand="1"/>
      </w:tblPr>
      <w:tblGrid>
        <w:gridCol w:w="1067"/>
        <w:gridCol w:w="1067"/>
        <w:gridCol w:w="1068"/>
        <w:gridCol w:w="1067"/>
        <w:gridCol w:w="1067"/>
        <w:gridCol w:w="1068"/>
        <w:gridCol w:w="1067"/>
        <w:gridCol w:w="1067"/>
        <w:gridCol w:w="1068"/>
      </w:tblGrid>
      <w:tr w:rsidR="005763E8" w:rsidRPr="00B460AF" w:rsidTr="001F27DD">
        <w:trPr>
          <w:trHeight w:val="373"/>
        </w:trPr>
        <w:tc>
          <w:tcPr>
            <w:tcW w:w="1067" w:type="dxa"/>
            <w:vAlign w:val="center"/>
            <w:hideMark/>
          </w:tcPr>
          <w:p w:rsidR="004B1F92" w:rsidRPr="00B460AF" w:rsidRDefault="004B1F92" w:rsidP="00D3179C">
            <w:pPr>
              <w:jc w:val="center"/>
              <w:rPr>
                <w:rFonts w:asciiTheme="minorEastAsia" w:eastAsiaTheme="minorEastAsia" w:hAnsiTheme="minorEastAsia"/>
                <w:b/>
                <w:bCs/>
                <w:sz w:val="20"/>
                <w:szCs w:val="16"/>
              </w:rPr>
            </w:pPr>
            <w:r w:rsidRPr="00B460AF">
              <w:rPr>
                <w:rFonts w:asciiTheme="minorEastAsia" w:eastAsiaTheme="minorEastAsia" w:hAnsiTheme="minorEastAsia"/>
                <w:b/>
                <w:bCs/>
                <w:sz w:val="20"/>
                <w:szCs w:val="16"/>
              </w:rPr>
              <w:t>需要家</w:t>
            </w:r>
          </w:p>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b/>
                <w:bCs/>
                <w:sz w:val="20"/>
                <w:szCs w:val="16"/>
              </w:rPr>
              <w:t>名称</w:t>
            </w:r>
          </w:p>
        </w:tc>
        <w:tc>
          <w:tcPr>
            <w:tcW w:w="1067" w:type="dxa"/>
            <w:vAlign w:val="center"/>
            <w:hideMark/>
          </w:tcPr>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b/>
                <w:bCs/>
                <w:sz w:val="20"/>
                <w:szCs w:val="16"/>
              </w:rPr>
              <w:t>住所</w:t>
            </w:r>
          </w:p>
        </w:tc>
        <w:tc>
          <w:tcPr>
            <w:tcW w:w="1068" w:type="dxa"/>
            <w:vAlign w:val="center"/>
            <w:hideMark/>
          </w:tcPr>
          <w:p w:rsidR="004B1F92" w:rsidRPr="00B460AF" w:rsidRDefault="004B1F92" w:rsidP="00D3179C">
            <w:pPr>
              <w:jc w:val="center"/>
              <w:rPr>
                <w:rFonts w:asciiTheme="minorEastAsia" w:eastAsiaTheme="minorEastAsia" w:hAnsiTheme="minorEastAsia"/>
                <w:b/>
                <w:sz w:val="20"/>
                <w:szCs w:val="16"/>
              </w:rPr>
            </w:pPr>
            <w:r w:rsidRPr="00B460AF">
              <w:rPr>
                <w:rFonts w:asciiTheme="minorEastAsia" w:eastAsiaTheme="minorEastAsia" w:hAnsiTheme="minorEastAsia" w:hint="eastAsia"/>
                <w:b/>
                <w:sz w:val="20"/>
                <w:szCs w:val="16"/>
              </w:rPr>
              <w:t>供給地点</w:t>
            </w:r>
          </w:p>
          <w:p w:rsidR="004B1F92" w:rsidRPr="00B460AF" w:rsidRDefault="004B1F92" w:rsidP="00D3179C">
            <w:pPr>
              <w:jc w:val="center"/>
              <w:rPr>
                <w:rFonts w:asciiTheme="minorEastAsia" w:eastAsiaTheme="minorEastAsia" w:hAnsiTheme="minorEastAsia"/>
                <w:b/>
                <w:sz w:val="20"/>
                <w:szCs w:val="16"/>
              </w:rPr>
            </w:pPr>
            <w:r w:rsidRPr="00B460AF">
              <w:rPr>
                <w:rFonts w:asciiTheme="minorEastAsia" w:eastAsiaTheme="minorEastAsia" w:hAnsiTheme="minorEastAsia" w:hint="eastAsia"/>
                <w:b/>
                <w:sz w:val="20"/>
                <w:szCs w:val="16"/>
              </w:rPr>
              <w:t>特定番号</w:t>
            </w:r>
          </w:p>
        </w:tc>
        <w:tc>
          <w:tcPr>
            <w:tcW w:w="1067" w:type="dxa"/>
            <w:vAlign w:val="center"/>
            <w:hideMark/>
          </w:tcPr>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hint="eastAsia"/>
                <w:b/>
                <w:bCs/>
                <w:sz w:val="20"/>
                <w:szCs w:val="16"/>
              </w:rPr>
              <w:t>供出電力</w:t>
            </w:r>
          </w:p>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hint="eastAsia"/>
                <w:b/>
                <w:bCs/>
                <w:sz w:val="20"/>
                <w:szCs w:val="16"/>
              </w:rPr>
              <w:t>（kW）</w:t>
            </w:r>
          </w:p>
        </w:tc>
        <w:tc>
          <w:tcPr>
            <w:tcW w:w="1067" w:type="dxa"/>
            <w:tcBorders>
              <w:bottom w:val="single" w:sz="4" w:space="0" w:color="auto"/>
            </w:tcBorders>
            <w:vAlign w:val="center"/>
            <w:hideMark/>
          </w:tcPr>
          <w:p w:rsidR="004B1F92" w:rsidRPr="00B460AF" w:rsidRDefault="004B1F92" w:rsidP="00D3179C">
            <w:pPr>
              <w:jc w:val="center"/>
              <w:rPr>
                <w:rFonts w:asciiTheme="minorEastAsia" w:eastAsiaTheme="minorEastAsia" w:hAnsiTheme="minorEastAsia"/>
                <w:b/>
                <w:bCs/>
                <w:sz w:val="20"/>
                <w:szCs w:val="16"/>
              </w:rPr>
            </w:pPr>
            <w:r w:rsidRPr="00B460AF">
              <w:rPr>
                <w:rFonts w:asciiTheme="minorEastAsia" w:eastAsiaTheme="minorEastAsia" w:hAnsiTheme="minorEastAsia"/>
                <w:b/>
                <w:bCs/>
                <w:sz w:val="20"/>
                <w:szCs w:val="16"/>
              </w:rPr>
              <w:t>電源等</w:t>
            </w:r>
          </w:p>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b/>
                <w:bCs/>
                <w:sz w:val="20"/>
                <w:szCs w:val="16"/>
              </w:rPr>
              <w:t>種別</w:t>
            </w:r>
            <w:r w:rsidRPr="00B460AF">
              <w:rPr>
                <w:rFonts w:asciiTheme="minorEastAsia" w:eastAsiaTheme="minorEastAsia" w:hAnsiTheme="minorEastAsia"/>
                <w:b/>
                <w:bCs/>
                <w:sz w:val="20"/>
                <w:szCs w:val="16"/>
                <w:vertAlign w:val="superscript"/>
              </w:rPr>
              <w:t>※１</w:t>
            </w:r>
          </w:p>
        </w:tc>
        <w:tc>
          <w:tcPr>
            <w:tcW w:w="1068" w:type="dxa"/>
            <w:vAlign w:val="center"/>
            <w:hideMark/>
          </w:tcPr>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hint="eastAsia"/>
                <w:b/>
                <w:bCs/>
                <w:sz w:val="20"/>
                <w:szCs w:val="16"/>
              </w:rPr>
              <w:t>供出方法</w:t>
            </w:r>
          </w:p>
        </w:tc>
        <w:tc>
          <w:tcPr>
            <w:tcW w:w="1067" w:type="dxa"/>
            <w:vAlign w:val="center"/>
            <w:hideMark/>
          </w:tcPr>
          <w:p w:rsidR="004B1F92" w:rsidRPr="00B460AF" w:rsidRDefault="004B1F92" w:rsidP="00D3179C">
            <w:pPr>
              <w:jc w:val="center"/>
              <w:rPr>
                <w:rFonts w:asciiTheme="minorEastAsia" w:eastAsiaTheme="minorEastAsia" w:hAnsiTheme="minorEastAsia"/>
                <w:sz w:val="20"/>
                <w:szCs w:val="16"/>
              </w:rPr>
            </w:pPr>
            <w:r w:rsidRPr="00B460AF">
              <w:rPr>
                <w:rFonts w:asciiTheme="minorEastAsia" w:eastAsiaTheme="minorEastAsia" w:hAnsiTheme="minorEastAsia" w:hint="eastAsia"/>
                <w:b/>
                <w:bCs/>
                <w:sz w:val="20"/>
                <w:szCs w:val="16"/>
              </w:rPr>
              <w:t>指令手段</w:t>
            </w:r>
          </w:p>
        </w:tc>
        <w:tc>
          <w:tcPr>
            <w:tcW w:w="1067" w:type="dxa"/>
            <w:vAlign w:val="center"/>
          </w:tcPr>
          <w:p w:rsidR="004B1F92" w:rsidRPr="00B460AF" w:rsidRDefault="004B1F92" w:rsidP="00D3179C">
            <w:pPr>
              <w:jc w:val="center"/>
              <w:rPr>
                <w:rFonts w:asciiTheme="minorEastAsia" w:eastAsiaTheme="minorEastAsia" w:hAnsiTheme="minorEastAsia"/>
                <w:b/>
                <w:sz w:val="20"/>
                <w:szCs w:val="16"/>
              </w:rPr>
            </w:pPr>
            <w:r w:rsidRPr="00B460AF">
              <w:rPr>
                <w:rFonts w:asciiTheme="minorEastAsia" w:eastAsiaTheme="minorEastAsia" w:hAnsiTheme="minorEastAsia"/>
                <w:b/>
                <w:sz w:val="20"/>
                <w:szCs w:val="16"/>
              </w:rPr>
              <w:t>他需要抑制契約の有無</w:t>
            </w:r>
            <w:r w:rsidRPr="00B460AF">
              <w:rPr>
                <w:rFonts w:asciiTheme="minorEastAsia" w:eastAsiaTheme="minorEastAsia" w:hAnsiTheme="minorEastAsia"/>
                <w:b/>
                <w:sz w:val="18"/>
                <w:szCs w:val="16"/>
                <w:vertAlign w:val="superscript"/>
              </w:rPr>
              <w:t>※２</w:t>
            </w:r>
          </w:p>
        </w:tc>
        <w:tc>
          <w:tcPr>
            <w:tcW w:w="1068" w:type="dxa"/>
            <w:vAlign w:val="center"/>
          </w:tcPr>
          <w:p w:rsidR="004B1F92" w:rsidRPr="00B460AF" w:rsidRDefault="004B1F92" w:rsidP="00D3179C">
            <w:pPr>
              <w:jc w:val="center"/>
              <w:rPr>
                <w:rFonts w:asciiTheme="minorEastAsia" w:eastAsiaTheme="minorEastAsia" w:hAnsiTheme="minorEastAsia"/>
                <w:b/>
                <w:sz w:val="20"/>
                <w:szCs w:val="16"/>
              </w:rPr>
            </w:pPr>
            <w:r w:rsidRPr="00B460AF">
              <w:rPr>
                <w:rFonts w:asciiTheme="minorEastAsia" w:eastAsiaTheme="minorEastAsia" w:hAnsiTheme="minorEastAsia" w:hint="eastAsia"/>
                <w:b/>
                <w:sz w:val="20"/>
                <w:szCs w:val="16"/>
              </w:rPr>
              <w:t>計量器の有無</w:t>
            </w:r>
            <w:r w:rsidRPr="00B460AF">
              <w:rPr>
                <w:rFonts w:asciiTheme="minorEastAsia" w:eastAsiaTheme="minorEastAsia" w:hAnsiTheme="minorEastAsia"/>
                <w:b/>
                <w:sz w:val="18"/>
                <w:szCs w:val="16"/>
                <w:vertAlign w:val="superscript"/>
              </w:rPr>
              <w:t>※</w:t>
            </w:r>
            <w:r w:rsidRPr="00B460AF">
              <w:rPr>
                <w:rFonts w:asciiTheme="minorEastAsia" w:eastAsiaTheme="minorEastAsia" w:hAnsiTheme="minorEastAsia" w:hint="eastAsia"/>
                <w:b/>
                <w:sz w:val="18"/>
                <w:szCs w:val="16"/>
                <w:vertAlign w:val="superscript"/>
              </w:rPr>
              <w:t>3</w:t>
            </w:r>
          </w:p>
        </w:tc>
      </w:tr>
      <w:tr w:rsidR="005763E8" w:rsidRPr="00B460AF" w:rsidTr="001F27DD">
        <w:trPr>
          <w:trHeight w:val="20"/>
        </w:trPr>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r>
      <w:tr w:rsidR="005763E8" w:rsidRPr="00B460AF" w:rsidTr="001F27DD">
        <w:trPr>
          <w:trHeight w:val="20"/>
        </w:trPr>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r>
      <w:tr w:rsidR="005763E8" w:rsidRPr="00B460AF" w:rsidTr="001F27DD">
        <w:trPr>
          <w:trHeight w:val="20"/>
        </w:trPr>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7" w:type="dxa"/>
            <w:vAlign w:val="center"/>
          </w:tcPr>
          <w:p w:rsidR="004B1F92" w:rsidRPr="00B460AF" w:rsidRDefault="004B1F92" w:rsidP="00D3179C">
            <w:pPr>
              <w:rPr>
                <w:rFonts w:asciiTheme="minorEastAsia" w:eastAsiaTheme="minorEastAsia" w:hAnsiTheme="minorEastAsia"/>
                <w:sz w:val="20"/>
                <w:szCs w:val="16"/>
              </w:rPr>
            </w:pPr>
          </w:p>
        </w:tc>
        <w:tc>
          <w:tcPr>
            <w:tcW w:w="1068" w:type="dxa"/>
            <w:vAlign w:val="center"/>
          </w:tcPr>
          <w:p w:rsidR="004B1F92" w:rsidRPr="00B460AF" w:rsidRDefault="004B1F92" w:rsidP="00D3179C">
            <w:pPr>
              <w:rPr>
                <w:rFonts w:asciiTheme="minorEastAsia" w:eastAsiaTheme="minorEastAsia" w:hAnsiTheme="minorEastAsia"/>
                <w:sz w:val="20"/>
                <w:szCs w:val="16"/>
              </w:rPr>
            </w:pPr>
          </w:p>
        </w:tc>
      </w:tr>
    </w:tbl>
    <w:p w:rsidR="004B1F92" w:rsidRPr="00B460AF" w:rsidRDefault="004B1F92" w:rsidP="00D3179C">
      <w:pPr>
        <w:ind w:left="240" w:hangingChars="100" w:hanging="240"/>
        <w:rPr>
          <w:rFonts w:asciiTheme="minorEastAsia" w:hAnsiTheme="minorEastAsia"/>
          <w:sz w:val="24"/>
          <w:szCs w:val="24"/>
        </w:rPr>
      </w:pPr>
      <w:r w:rsidRPr="00B460AF">
        <w:rPr>
          <w:rFonts w:asciiTheme="minorEastAsia" w:hAnsiTheme="minorEastAsia" w:hint="eastAsia"/>
          <w:sz w:val="24"/>
          <w:szCs w:val="24"/>
        </w:rPr>
        <w:t>・契約電力を変更しないことを前提に落札候補者選定後の需要家の追加、差し替えは可能とします。</w:t>
      </w:r>
    </w:p>
    <w:p w:rsidR="004B1F92" w:rsidRPr="00B460AF" w:rsidRDefault="004B1F92" w:rsidP="00D3179C">
      <w:pPr>
        <w:ind w:leftChars="100" w:left="450" w:hangingChars="100" w:hanging="240"/>
        <w:jc w:val="left"/>
        <w:rPr>
          <w:rFonts w:asciiTheme="minorEastAsia" w:hAnsiTheme="minorEastAsia"/>
          <w:sz w:val="24"/>
          <w:szCs w:val="24"/>
        </w:rPr>
      </w:pPr>
    </w:p>
    <w:p w:rsidR="004B1F92" w:rsidRPr="00B460AF" w:rsidRDefault="004B1F92" w:rsidP="00D3179C">
      <w:pPr>
        <w:ind w:leftChars="100" w:left="450" w:hangingChars="100" w:hanging="24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1</w:t>
      </w:r>
      <w:r w:rsidRPr="00B460AF">
        <w:rPr>
          <w:rFonts w:asciiTheme="minorEastAsia" w:hAnsiTheme="minorEastAsia" w:hint="eastAsia"/>
          <w:sz w:val="24"/>
          <w:szCs w:val="24"/>
        </w:rPr>
        <w:t>：該当項目を○（マル）で囲んでください。（双方使用の場合は双方に◯）</w:t>
      </w:r>
    </w:p>
    <w:p w:rsidR="004B1F92" w:rsidRPr="00B460AF" w:rsidRDefault="004B1F92" w:rsidP="00D3179C">
      <w:pPr>
        <w:ind w:leftChars="100" w:left="450" w:hangingChars="100" w:hanging="240"/>
        <w:jc w:val="left"/>
        <w:rPr>
          <w:rFonts w:asciiTheme="minorEastAsia" w:hAnsiTheme="minorEastAsia" w:cs="ＭＳ 明朝"/>
          <w:sz w:val="24"/>
          <w:szCs w:val="24"/>
        </w:rPr>
      </w:pPr>
      <w:r w:rsidRPr="00B460AF">
        <w:rPr>
          <w:rFonts w:asciiTheme="minorEastAsia" w:hAnsiTheme="minorEastAsia" w:cs="ＭＳ 明朝"/>
          <w:sz w:val="24"/>
          <w:szCs w:val="24"/>
        </w:rPr>
        <w:t>※2：当社以外との需要を抑制しての電力供出契約の有無を記載</w:t>
      </w:r>
    </w:p>
    <w:p w:rsidR="004B1F92" w:rsidRPr="00B460AF" w:rsidRDefault="004B1F92" w:rsidP="00D3179C">
      <w:pPr>
        <w:ind w:leftChars="100" w:left="930" w:hangingChars="300" w:hanging="720"/>
        <w:jc w:val="left"/>
        <w:rPr>
          <w:rFonts w:asciiTheme="minorEastAsia" w:hAnsiTheme="minorEastAsia" w:cs="ＭＳ 明朝"/>
          <w:sz w:val="24"/>
          <w:szCs w:val="24"/>
        </w:rPr>
      </w:pPr>
      <w:r w:rsidRPr="00B460AF">
        <w:rPr>
          <w:rFonts w:asciiTheme="minorEastAsia" w:hAnsiTheme="minorEastAsia" w:cs="ＭＳ 明朝" w:hint="eastAsia"/>
          <w:sz w:val="24"/>
          <w:szCs w:val="24"/>
        </w:rPr>
        <w:t>※</w:t>
      </w:r>
      <w:r w:rsidRPr="00B460AF">
        <w:rPr>
          <w:rFonts w:asciiTheme="minorEastAsia" w:hAnsiTheme="minorEastAsia" w:cs="ＭＳ 明朝"/>
          <w:sz w:val="24"/>
          <w:szCs w:val="24"/>
        </w:rPr>
        <w:t>3</w:t>
      </w:r>
      <w:r w:rsidRPr="00B460AF">
        <w:rPr>
          <w:rFonts w:asciiTheme="minorEastAsia" w:hAnsiTheme="minorEastAsia" w:cs="ＭＳ 明朝" w:hint="eastAsia"/>
          <w:sz w:val="24"/>
          <w:szCs w:val="24"/>
        </w:rPr>
        <w:t>：</w:t>
      </w:r>
      <w:r w:rsidRPr="00B460AF">
        <w:rPr>
          <w:rFonts w:asciiTheme="minorEastAsia" w:hAnsiTheme="minorEastAsia" w:hint="eastAsia"/>
          <w:sz w:val="24"/>
          <w:szCs w:val="24"/>
        </w:rPr>
        <w:t>託送約款に基づく計量器の有（ただし、調整力ベースラインの設定や当社からの指令に基づく調整力ベースラインからの出力増減が特定できる計量器に限ります）、もしくは当社に事前に計量器の取り付け・取り替えを申請中であるかを記載してください。</w:t>
      </w:r>
    </w:p>
    <w:p w:rsidR="004B1F92" w:rsidRPr="00B460AF" w:rsidRDefault="004B1F92" w:rsidP="00D3179C">
      <w:pPr>
        <w:jc w:val="left"/>
        <w:rPr>
          <w:rFonts w:asciiTheme="minorEastAsia" w:hAnsiTheme="minorEastAsia"/>
          <w:sz w:val="24"/>
          <w:szCs w:val="24"/>
        </w:rPr>
      </w:pPr>
    </w:p>
    <w:p w:rsidR="004B1F92" w:rsidRPr="00B460AF" w:rsidRDefault="004B1F92" w:rsidP="00D3179C">
      <w:pPr>
        <w:jc w:val="left"/>
        <w:rPr>
          <w:rFonts w:asciiTheme="minorEastAsia" w:hAnsiTheme="minorEastAsia"/>
          <w:sz w:val="24"/>
          <w:szCs w:val="24"/>
        </w:rPr>
      </w:pPr>
      <w:r w:rsidRPr="00B460AF">
        <w:rPr>
          <w:rFonts w:asciiTheme="minorEastAsia" w:hAnsiTheme="minorEastAsia"/>
          <w:sz w:val="24"/>
          <w:szCs w:val="24"/>
        </w:rPr>
        <w:t>2</w:t>
      </w:r>
      <w:r w:rsidRPr="00B460AF">
        <w:rPr>
          <w:rFonts w:asciiTheme="minorEastAsia" w:hAnsiTheme="minorEastAsia" w:hint="eastAsia"/>
          <w:sz w:val="24"/>
          <w:szCs w:val="24"/>
        </w:rPr>
        <w:t>．</w:t>
      </w:r>
      <w:r w:rsidRPr="00B460AF">
        <w:rPr>
          <w:rFonts w:asciiTheme="minorEastAsia" w:hAnsiTheme="minorEastAsia"/>
          <w:sz w:val="24"/>
          <w:szCs w:val="24"/>
        </w:rPr>
        <w:t>各需要家毎に下記書類を添付</w:t>
      </w:r>
    </w:p>
    <w:p w:rsidR="004B1F92" w:rsidRPr="00B460AF" w:rsidRDefault="004B1F92" w:rsidP="00D3179C">
      <w:pPr>
        <w:ind w:firstLineChars="100" w:firstLine="24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1</w:t>
      </w:r>
      <w:r w:rsidRPr="00B460AF">
        <w:rPr>
          <w:rFonts w:asciiTheme="minorEastAsia" w:hAnsiTheme="minorEastAsia" w:hint="eastAsia"/>
          <w:sz w:val="24"/>
          <w:szCs w:val="24"/>
        </w:rPr>
        <w:t>）</w:t>
      </w:r>
      <w:r w:rsidRPr="00B460AF">
        <w:rPr>
          <w:rFonts w:asciiTheme="minorEastAsia" w:hAnsiTheme="minorEastAsia"/>
          <w:sz w:val="24"/>
          <w:szCs w:val="24"/>
        </w:rPr>
        <w:t>発電設備の場合：発電機の基本仕様</w:t>
      </w:r>
      <w:r w:rsidRPr="00B460AF">
        <w:rPr>
          <w:rFonts w:asciiTheme="minorEastAsia" w:hAnsiTheme="minorEastAsia" w:hint="eastAsia"/>
          <w:sz w:val="24"/>
          <w:szCs w:val="24"/>
        </w:rPr>
        <w:t>書、</w:t>
      </w:r>
      <w:r w:rsidRPr="00B460AF">
        <w:rPr>
          <w:rFonts w:asciiTheme="minorEastAsia" w:hAnsiTheme="minorEastAsia"/>
          <w:sz w:val="24"/>
          <w:szCs w:val="24"/>
        </w:rPr>
        <w:t>起動カーブ</w:t>
      </w:r>
      <w:r w:rsidRPr="00B460AF">
        <w:rPr>
          <w:rFonts w:asciiTheme="minorEastAsia" w:hAnsiTheme="minorEastAsia" w:hint="eastAsia"/>
          <w:sz w:val="24"/>
          <w:szCs w:val="24"/>
        </w:rPr>
        <w:t>、</w:t>
      </w:r>
      <w:r w:rsidRPr="00B460AF">
        <w:rPr>
          <w:rFonts w:asciiTheme="minorEastAsia" w:hAnsiTheme="minorEastAsia"/>
          <w:sz w:val="24"/>
          <w:szCs w:val="24"/>
        </w:rPr>
        <w:t>運転記録</w:t>
      </w:r>
      <w:r w:rsidRPr="00B460AF">
        <w:rPr>
          <w:rFonts w:asciiTheme="minorEastAsia" w:hAnsiTheme="minorEastAsia" w:hint="eastAsia"/>
          <w:sz w:val="24"/>
          <w:szCs w:val="24"/>
        </w:rPr>
        <w:t>、</w:t>
      </w:r>
      <w:r w:rsidRPr="00B460AF">
        <w:rPr>
          <w:rFonts w:asciiTheme="minorEastAsia" w:hAnsiTheme="minorEastAsia"/>
          <w:sz w:val="24"/>
          <w:szCs w:val="24"/>
        </w:rPr>
        <w:t>運転体制</w:t>
      </w:r>
    </w:p>
    <w:p w:rsidR="004B1F92" w:rsidRPr="00B460AF" w:rsidRDefault="004B1F92" w:rsidP="00D3179C">
      <w:pPr>
        <w:ind w:firstLineChars="100" w:firstLine="24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sz w:val="24"/>
          <w:szCs w:val="24"/>
        </w:rPr>
        <w:t>2</w:t>
      </w:r>
      <w:r w:rsidRPr="00B460AF">
        <w:rPr>
          <w:rFonts w:asciiTheme="minorEastAsia" w:hAnsiTheme="minorEastAsia" w:hint="eastAsia"/>
          <w:sz w:val="24"/>
          <w:szCs w:val="24"/>
        </w:rPr>
        <w:t>）負荷設備の場合：対象負荷設備の容量、制御方法、運転体制</w:t>
      </w:r>
    </w:p>
    <w:p w:rsidR="004B1F92" w:rsidRPr="00B460AF" w:rsidRDefault="004B1F92" w:rsidP="00D3179C">
      <w:pPr>
        <w:widowControl/>
        <w:jc w:val="left"/>
        <w:rPr>
          <w:rFonts w:ascii="ＭＳ 明朝" w:eastAsia="ＭＳ 明朝" w:hAnsi="ＭＳ 明朝"/>
          <w:sz w:val="24"/>
          <w:szCs w:val="24"/>
        </w:rPr>
      </w:pPr>
      <w:r w:rsidRPr="00B460AF">
        <w:rPr>
          <w:rFonts w:ascii="ＭＳ 明朝" w:eastAsia="ＭＳ 明朝" w:hAnsi="ＭＳ 明朝"/>
          <w:sz w:val="24"/>
          <w:szCs w:val="24"/>
        </w:rPr>
        <w:br w:type="page"/>
      </w:r>
    </w:p>
    <w:p w:rsidR="004B1F92" w:rsidRPr="00B460AF" w:rsidRDefault="004B1F92" w:rsidP="00D3179C">
      <w:pPr>
        <w:rPr>
          <w:rFonts w:asciiTheme="minorEastAsia" w:hAnsiTheme="minorEastAsia"/>
          <w:sz w:val="24"/>
          <w:szCs w:val="24"/>
        </w:rPr>
      </w:pPr>
      <w:r w:rsidRPr="00B460AF">
        <w:rPr>
          <w:rFonts w:asciiTheme="minorEastAsia" w:hAnsiTheme="minorEastAsia" w:hint="eastAsia"/>
          <w:sz w:val="24"/>
          <w:szCs w:val="24"/>
        </w:rPr>
        <w:lastRenderedPageBreak/>
        <w:t>（</w:t>
      </w:r>
      <w:r w:rsidRPr="00B460AF">
        <w:rPr>
          <w:rFonts w:asciiTheme="minorEastAsia" w:hAnsiTheme="minorEastAsia"/>
          <w:sz w:val="24"/>
          <w:szCs w:val="24"/>
        </w:rPr>
        <w:t>4</w:t>
      </w:r>
      <w:r w:rsidRPr="00B460AF">
        <w:rPr>
          <w:rFonts w:asciiTheme="minorEastAsia" w:hAnsiTheme="minorEastAsia" w:hint="eastAsia"/>
          <w:sz w:val="24"/>
          <w:szCs w:val="24"/>
        </w:rPr>
        <w:t>）周波数制御・需給バランス調整機能（様式</w:t>
      </w:r>
      <w:r w:rsidRPr="00B460AF">
        <w:rPr>
          <w:rFonts w:asciiTheme="minorEastAsia" w:hAnsiTheme="minorEastAsia"/>
          <w:sz w:val="24"/>
          <w:szCs w:val="24"/>
        </w:rPr>
        <w:t>4</w:t>
      </w:r>
      <w:r w:rsidRPr="00B460AF">
        <w:rPr>
          <w:rFonts w:asciiTheme="minorEastAsia" w:hAnsiTheme="min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750"/>
        <w:gridCol w:w="923"/>
        <w:gridCol w:w="918"/>
        <w:gridCol w:w="886"/>
        <w:gridCol w:w="943"/>
        <w:gridCol w:w="739"/>
        <w:gridCol w:w="779"/>
        <w:gridCol w:w="822"/>
        <w:gridCol w:w="872"/>
        <w:gridCol w:w="855"/>
      </w:tblGrid>
      <w:tr w:rsidR="005763E8" w:rsidRPr="00B460AF" w:rsidTr="001F27DD">
        <w:trPr>
          <w:trHeight w:val="20"/>
        </w:trPr>
        <w:tc>
          <w:tcPr>
            <w:tcW w:w="799"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発電機名</w:t>
            </w:r>
          </w:p>
        </w:tc>
        <w:tc>
          <w:tcPr>
            <w:tcW w:w="750"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定格出力</w:t>
            </w:r>
          </w:p>
        </w:tc>
        <w:tc>
          <w:tcPr>
            <w:tcW w:w="923"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OP運転時</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最大出力</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918"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GF調定率</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w:t>
            </w:r>
          </w:p>
        </w:tc>
        <w:tc>
          <w:tcPr>
            <w:tcW w:w="886"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LFC幅</w:t>
            </w:r>
            <w:r w:rsidRPr="00B460AF">
              <w:rPr>
                <w:rFonts w:asciiTheme="minorEastAsia" w:hAnsiTheme="minorEastAsia" w:hint="eastAsia"/>
                <w:spacing w:val="-20"/>
                <w:sz w:val="16"/>
                <w:szCs w:val="16"/>
                <w:vertAlign w:val="superscript"/>
              </w:rPr>
              <w:t>※1</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943"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EDC変化速度</w:t>
            </w:r>
            <w:r w:rsidRPr="00B460AF">
              <w:rPr>
                <w:rFonts w:asciiTheme="minorEastAsia" w:hAnsiTheme="minorEastAsia" w:hint="eastAsia"/>
                <w:spacing w:val="-20"/>
                <w:sz w:val="16"/>
                <w:szCs w:val="16"/>
                <w:vertAlign w:val="superscript"/>
              </w:rPr>
              <w:t>※</w:t>
            </w:r>
            <w:r w:rsidRPr="00B460AF">
              <w:rPr>
                <w:rFonts w:asciiTheme="minorEastAsia" w:hAnsiTheme="minorEastAsia"/>
                <w:spacing w:val="-20"/>
                <w:sz w:val="16"/>
                <w:szCs w:val="16"/>
                <w:vertAlign w:val="superscript"/>
              </w:rPr>
              <w:t>2</w:t>
            </w:r>
            <w:r w:rsidRPr="00B460AF">
              <w:rPr>
                <w:rFonts w:asciiTheme="minorEastAsia" w:hAnsiTheme="minorEastAsia" w:hint="eastAsia"/>
                <w:spacing w:val="-20"/>
                <w:sz w:val="16"/>
                <w:szCs w:val="16"/>
              </w:rPr>
              <w:t>（</w:t>
            </w:r>
            <w:r w:rsidRPr="00B460AF">
              <w:rPr>
                <w:rFonts w:asciiTheme="minorEastAsia" w:hAnsiTheme="minorEastAsia"/>
                <w:spacing w:val="-20"/>
                <w:sz w:val="16"/>
                <w:szCs w:val="16"/>
              </w:rPr>
              <w:t>MW</w:t>
            </w:r>
            <w:r w:rsidRPr="00B460AF">
              <w:rPr>
                <w:rFonts w:asciiTheme="minorEastAsia" w:hAnsiTheme="minorEastAsia" w:hint="eastAsia"/>
                <w:spacing w:val="-20"/>
                <w:sz w:val="16"/>
                <w:szCs w:val="16"/>
              </w:rPr>
              <w:t>/分）</w:t>
            </w:r>
          </w:p>
        </w:tc>
        <w:tc>
          <w:tcPr>
            <w:tcW w:w="739" w:type="dxa"/>
            <w:vMerge w:val="restart"/>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EDC＋LFC変化速度</w:t>
            </w:r>
            <w:r w:rsidRPr="00B460AF">
              <w:rPr>
                <w:rFonts w:asciiTheme="minorEastAsia" w:hAnsiTheme="minorEastAsia" w:hint="eastAsia"/>
                <w:spacing w:val="-20"/>
                <w:sz w:val="16"/>
                <w:szCs w:val="16"/>
                <w:vertAlign w:val="superscript"/>
              </w:rPr>
              <w:t>※</w:t>
            </w:r>
            <w:r w:rsidRPr="00B460AF">
              <w:rPr>
                <w:rFonts w:asciiTheme="minorEastAsia" w:hAnsiTheme="minorEastAsia"/>
                <w:spacing w:val="-20"/>
                <w:sz w:val="16"/>
                <w:szCs w:val="16"/>
                <w:vertAlign w:val="superscript"/>
              </w:rPr>
              <w:t>2</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w:t>
            </w:r>
            <w:r w:rsidRPr="00B460AF">
              <w:rPr>
                <w:rFonts w:asciiTheme="minorEastAsia" w:hAnsiTheme="minorEastAsia"/>
                <w:spacing w:val="-20"/>
                <w:sz w:val="16"/>
                <w:szCs w:val="16"/>
              </w:rPr>
              <w:t>MW</w:t>
            </w:r>
            <w:r w:rsidRPr="00B460AF">
              <w:rPr>
                <w:rFonts w:asciiTheme="minorEastAsia" w:hAnsiTheme="minorEastAsia" w:hint="eastAsia"/>
                <w:spacing w:val="-20"/>
                <w:sz w:val="16"/>
                <w:szCs w:val="16"/>
              </w:rPr>
              <w:t>/分）</w:t>
            </w:r>
          </w:p>
        </w:tc>
        <w:tc>
          <w:tcPr>
            <w:tcW w:w="779"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最低出力</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822" w:type="dxa"/>
            <w:vMerge w:val="restart"/>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出力低下防止機能（Hzまで）</w:t>
            </w:r>
          </w:p>
        </w:tc>
        <w:tc>
          <w:tcPr>
            <w:tcW w:w="872"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vertAlign w:val="superscript"/>
              </w:rPr>
            </w:pPr>
            <w:r w:rsidRPr="00B460AF">
              <w:rPr>
                <w:rFonts w:asciiTheme="minorEastAsia" w:hAnsiTheme="minorEastAsia" w:hint="eastAsia"/>
                <w:spacing w:val="-20"/>
                <w:sz w:val="16"/>
                <w:szCs w:val="16"/>
              </w:rPr>
              <w:t>LFC運転可能出力帯切替所要時間</w:t>
            </w:r>
            <w:r w:rsidRPr="00B460AF">
              <w:rPr>
                <w:rFonts w:asciiTheme="minorEastAsia" w:hAnsiTheme="minorEastAsia" w:hint="eastAsia"/>
                <w:spacing w:val="-20"/>
                <w:sz w:val="16"/>
                <w:szCs w:val="16"/>
                <w:vertAlign w:val="superscript"/>
              </w:rPr>
              <w:t>※3</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（分）</w:t>
            </w:r>
          </w:p>
        </w:tc>
        <w:tc>
          <w:tcPr>
            <w:tcW w:w="855"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緊急時変化速度</w:t>
            </w:r>
            <w:r w:rsidRPr="00B460AF">
              <w:rPr>
                <w:rFonts w:asciiTheme="minorEastAsia" w:hAnsiTheme="minorEastAsia" w:hint="eastAsia"/>
                <w:spacing w:val="-20"/>
                <w:sz w:val="16"/>
                <w:szCs w:val="16"/>
                <w:vertAlign w:val="superscript"/>
              </w:rPr>
              <w:t>※4</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（MW/分）</w:t>
            </w:r>
          </w:p>
        </w:tc>
      </w:tr>
      <w:tr w:rsidR="005763E8" w:rsidRPr="00B460AF" w:rsidTr="001F27DD">
        <w:trPr>
          <w:trHeight w:val="20"/>
        </w:trPr>
        <w:tc>
          <w:tcPr>
            <w:tcW w:w="799" w:type="dxa"/>
            <w:vMerge/>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750" w:type="dxa"/>
            <w:vMerge/>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23"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ﾋﾟｰｸﾓｰﾄﾞ運転時最大出力(MW)</w:t>
            </w:r>
          </w:p>
        </w:tc>
        <w:tc>
          <w:tcPr>
            <w:tcW w:w="918"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spacing w:val="-20"/>
                <w:sz w:val="16"/>
                <w:szCs w:val="16"/>
              </w:rPr>
              <w:t>GF</w:t>
            </w:r>
            <w:r w:rsidRPr="00B460AF">
              <w:rPr>
                <w:rFonts w:asciiTheme="minorEastAsia" w:hAnsiTheme="minorEastAsia" w:hint="eastAsia"/>
                <w:spacing w:val="-20"/>
                <w:sz w:val="16"/>
                <w:szCs w:val="16"/>
              </w:rPr>
              <w:t>幅</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w:t>
            </w:r>
            <w:r w:rsidRPr="00B460AF">
              <w:rPr>
                <w:rFonts w:asciiTheme="minorEastAsia" w:hAnsiTheme="minorEastAsia"/>
                <w:spacing w:val="-20"/>
                <w:sz w:val="16"/>
                <w:szCs w:val="16"/>
              </w:rPr>
              <w:t>MW</w:t>
            </w:r>
            <w:r w:rsidRPr="00B460AF">
              <w:rPr>
                <w:rFonts w:asciiTheme="minorEastAsia" w:hAnsiTheme="minorEastAsia" w:hint="eastAsia"/>
                <w:spacing w:val="-20"/>
                <w:sz w:val="16"/>
                <w:szCs w:val="16"/>
              </w:rPr>
              <w:t>)</w:t>
            </w:r>
          </w:p>
        </w:tc>
        <w:tc>
          <w:tcPr>
            <w:tcW w:w="886" w:type="dxa"/>
            <w:shd w:val="clear" w:color="auto" w:fill="auto"/>
            <w:vAlign w:val="center"/>
          </w:tcPr>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LFC</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変化速度</w:t>
            </w:r>
          </w:p>
          <w:p w:rsidR="004B1F92" w:rsidRPr="00B460AF" w:rsidRDefault="004B1F92"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(MW/分)</w:t>
            </w:r>
          </w:p>
        </w:tc>
        <w:tc>
          <w:tcPr>
            <w:tcW w:w="943"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739" w:type="dxa"/>
            <w:vMerge/>
          </w:tcPr>
          <w:p w:rsidR="004B1F92" w:rsidRPr="00B460AF" w:rsidRDefault="004B1F92" w:rsidP="00D3179C">
            <w:pPr>
              <w:jc w:val="center"/>
              <w:rPr>
                <w:rFonts w:asciiTheme="minorEastAsia" w:hAnsiTheme="minorEastAsia"/>
                <w:spacing w:val="-20"/>
                <w:sz w:val="16"/>
                <w:szCs w:val="16"/>
              </w:rPr>
            </w:pPr>
          </w:p>
        </w:tc>
        <w:tc>
          <w:tcPr>
            <w:tcW w:w="779"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822" w:type="dxa"/>
            <w:vMerge/>
          </w:tcPr>
          <w:p w:rsidR="004B1F92" w:rsidRPr="00B460AF" w:rsidRDefault="004B1F92" w:rsidP="00D3179C">
            <w:pPr>
              <w:jc w:val="center"/>
              <w:rPr>
                <w:rFonts w:asciiTheme="minorEastAsia" w:hAnsiTheme="minorEastAsia"/>
                <w:spacing w:val="-20"/>
                <w:sz w:val="16"/>
                <w:szCs w:val="16"/>
              </w:rPr>
            </w:pPr>
          </w:p>
        </w:tc>
        <w:tc>
          <w:tcPr>
            <w:tcW w:w="872"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855" w:type="dxa"/>
            <w:vMerge/>
            <w:shd w:val="clear" w:color="auto" w:fill="auto"/>
          </w:tcPr>
          <w:p w:rsidR="004B1F92" w:rsidRPr="00B460AF" w:rsidRDefault="004B1F92" w:rsidP="00D3179C">
            <w:pPr>
              <w:jc w:val="left"/>
              <w:rPr>
                <w:rFonts w:asciiTheme="minorEastAsia" w:hAnsiTheme="minorEastAsia"/>
                <w:spacing w:val="-20"/>
                <w:sz w:val="16"/>
                <w:szCs w:val="16"/>
              </w:rPr>
            </w:pPr>
          </w:p>
        </w:tc>
      </w:tr>
      <w:tr w:rsidR="005763E8" w:rsidRPr="00B460AF" w:rsidTr="001F27DD">
        <w:trPr>
          <w:trHeight w:val="567"/>
        </w:trPr>
        <w:tc>
          <w:tcPr>
            <w:tcW w:w="799"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750"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23"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18"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886"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43" w:type="dxa"/>
            <w:vMerge w:val="restart"/>
            <w:shd w:val="clear" w:color="auto" w:fill="auto"/>
            <w:vAlign w:val="center"/>
          </w:tcPr>
          <w:p w:rsidR="004B1F92" w:rsidRPr="00B460AF" w:rsidRDefault="004B1F92" w:rsidP="00D3179C">
            <w:pPr>
              <w:jc w:val="center"/>
              <w:rPr>
                <w:rFonts w:asciiTheme="minorEastAsia" w:hAnsiTheme="minorEastAsia"/>
                <w:spacing w:val="-20"/>
                <w:szCs w:val="21"/>
              </w:rPr>
            </w:pPr>
          </w:p>
        </w:tc>
        <w:tc>
          <w:tcPr>
            <w:tcW w:w="739" w:type="dxa"/>
            <w:vMerge w:val="restart"/>
            <w:vAlign w:val="center"/>
          </w:tcPr>
          <w:p w:rsidR="004B1F92" w:rsidRPr="00B460AF" w:rsidRDefault="004B1F92" w:rsidP="00D3179C">
            <w:pPr>
              <w:jc w:val="center"/>
              <w:rPr>
                <w:rFonts w:asciiTheme="minorEastAsia" w:hAnsiTheme="minorEastAsia"/>
                <w:spacing w:val="-20"/>
                <w:sz w:val="16"/>
                <w:szCs w:val="16"/>
              </w:rPr>
            </w:pPr>
          </w:p>
        </w:tc>
        <w:tc>
          <w:tcPr>
            <w:tcW w:w="779"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822" w:type="dxa"/>
            <w:vMerge w:val="restart"/>
            <w:vAlign w:val="center"/>
          </w:tcPr>
          <w:p w:rsidR="004B1F92" w:rsidRPr="00B460AF" w:rsidRDefault="004B1F92" w:rsidP="00D3179C">
            <w:pPr>
              <w:jc w:val="center"/>
              <w:rPr>
                <w:rFonts w:asciiTheme="minorEastAsia" w:hAnsiTheme="minorEastAsia"/>
                <w:spacing w:val="-20"/>
                <w:sz w:val="16"/>
                <w:szCs w:val="16"/>
              </w:rPr>
            </w:pPr>
          </w:p>
        </w:tc>
        <w:tc>
          <w:tcPr>
            <w:tcW w:w="872"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855" w:type="dxa"/>
            <w:vMerge w:val="restart"/>
            <w:shd w:val="clear" w:color="auto" w:fill="auto"/>
            <w:vAlign w:val="center"/>
          </w:tcPr>
          <w:p w:rsidR="004B1F92" w:rsidRPr="00B460AF" w:rsidRDefault="004B1F92" w:rsidP="00D3179C">
            <w:pPr>
              <w:jc w:val="center"/>
              <w:rPr>
                <w:rFonts w:asciiTheme="minorEastAsia" w:hAnsiTheme="minorEastAsia"/>
                <w:spacing w:val="-20"/>
                <w:sz w:val="16"/>
                <w:szCs w:val="16"/>
              </w:rPr>
            </w:pPr>
          </w:p>
        </w:tc>
      </w:tr>
      <w:tr w:rsidR="004B1F92" w:rsidRPr="00B460AF" w:rsidTr="001F27DD">
        <w:trPr>
          <w:trHeight w:val="567"/>
        </w:trPr>
        <w:tc>
          <w:tcPr>
            <w:tcW w:w="799"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750"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923"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18"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886" w:type="dxa"/>
            <w:shd w:val="clear" w:color="auto" w:fill="auto"/>
            <w:vAlign w:val="center"/>
          </w:tcPr>
          <w:p w:rsidR="004B1F92" w:rsidRPr="00B460AF" w:rsidRDefault="004B1F92" w:rsidP="00D3179C">
            <w:pPr>
              <w:jc w:val="center"/>
              <w:rPr>
                <w:rFonts w:asciiTheme="minorEastAsia" w:hAnsiTheme="minorEastAsia"/>
                <w:spacing w:val="-20"/>
                <w:sz w:val="16"/>
                <w:szCs w:val="16"/>
              </w:rPr>
            </w:pPr>
          </w:p>
        </w:tc>
        <w:tc>
          <w:tcPr>
            <w:tcW w:w="943"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739" w:type="dxa"/>
            <w:vMerge/>
          </w:tcPr>
          <w:p w:rsidR="004B1F92" w:rsidRPr="00B460AF" w:rsidRDefault="004B1F92" w:rsidP="00D3179C">
            <w:pPr>
              <w:jc w:val="center"/>
              <w:rPr>
                <w:rFonts w:asciiTheme="minorEastAsia" w:hAnsiTheme="minorEastAsia"/>
                <w:spacing w:val="-20"/>
                <w:sz w:val="16"/>
                <w:szCs w:val="16"/>
              </w:rPr>
            </w:pPr>
          </w:p>
        </w:tc>
        <w:tc>
          <w:tcPr>
            <w:tcW w:w="779"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822" w:type="dxa"/>
            <w:vMerge/>
          </w:tcPr>
          <w:p w:rsidR="004B1F92" w:rsidRPr="00B460AF" w:rsidRDefault="004B1F92" w:rsidP="00D3179C">
            <w:pPr>
              <w:jc w:val="center"/>
              <w:rPr>
                <w:rFonts w:asciiTheme="minorEastAsia" w:hAnsiTheme="minorEastAsia"/>
                <w:spacing w:val="-20"/>
                <w:sz w:val="16"/>
                <w:szCs w:val="16"/>
              </w:rPr>
            </w:pPr>
          </w:p>
        </w:tc>
        <w:tc>
          <w:tcPr>
            <w:tcW w:w="872" w:type="dxa"/>
            <w:vMerge/>
            <w:shd w:val="clear" w:color="auto" w:fill="auto"/>
          </w:tcPr>
          <w:p w:rsidR="004B1F92" w:rsidRPr="00B460AF" w:rsidRDefault="004B1F92" w:rsidP="00D3179C">
            <w:pPr>
              <w:jc w:val="center"/>
              <w:rPr>
                <w:rFonts w:asciiTheme="minorEastAsia" w:hAnsiTheme="minorEastAsia"/>
                <w:spacing w:val="-20"/>
                <w:sz w:val="16"/>
                <w:szCs w:val="16"/>
              </w:rPr>
            </w:pPr>
          </w:p>
        </w:tc>
        <w:tc>
          <w:tcPr>
            <w:tcW w:w="855" w:type="dxa"/>
            <w:vMerge/>
            <w:shd w:val="clear" w:color="auto" w:fill="auto"/>
          </w:tcPr>
          <w:p w:rsidR="004B1F92" w:rsidRPr="00B460AF" w:rsidRDefault="004B1F92" w:rsidP="00D3179C">
            <w:pPr>
              <w:jc w:val="center"/>
              <w:rPr>
                <w:rFonts w:asciiTheme="minorEastAsia" w:hAnsiTheme="minorEastAsia"/>
                <w:spacing w:val="-20"/>
                <w:sz w:val="16"/>
                <w:szCs w:val="16"/>
              </w:rPr>
            </w:pPr>
          </w:p>
        </w:tc>
      </w:tr>
    </w:tbl>
    <w:p w:rsidR="004B1F92" w:rsidRPr="00B460AF" w:rsidRDefault="004B1F92" w:rsidP="00D3179C">
      <w:pPr>
        <w:jc w:val="left"/>
        <w:rPr>
          <w:rFonts w:asciiTheme="minorEastAsia" w:hAnsiTheme="minorEastAsia"/>
          <w:sz w:val="24"/>
          <w:szCs w:val="24"/>
        </w:rPr>
      </w:pPr>
    </w:p>
    <w:p w:rsidR="004B1F92" w:rsidRPr="00B460AF" w:rsidRDefault="004B1F92" w:rsidP="00D3179C">
      <w:pPr>
        <w:jc w:val="left"/>
        <w:rPr>
          <w:rFonts w:asciiTheme="minorEastAsia" w:hAnsiTheme="minorEastAsia"/>
          <w:sz w:val="24"/>
          <w:szCs w:val="24"/>
        </w:rPr>
      </w:pPr>
      <w:r w:rsidRPr="00B460AF">
        <w:rPr>
          <w:rFonts w:asciiTheme="minorEastAsia" w:hAnsiTheme="minorEastAsia" w:hint="eastAsia"/>
          <w:sz w:val="24"/>
          <w:szCs w:val="24"/>
        </w:rPr>
        <w:t>※1 出力によりLFC幅に差がある場合には区分して記載下さい。</w:t>
      </w:r>
    </w:p>
    <w:p w:rsidR="004B1F92" w:rsidRPr="00B460AF" w:rsidRDefault="004B1F92" w:rsidP="00D3179C">
      <w:pPr>
        <w:jc w:val="left"/>
        <w:rPr>
          <w:rFonts w:asciiTheme="minorEastAsia" w:hAnsiTheme="minorEastAsia"/>
          <w:sz w:val="24"/>
          <w:szCs w:val="24"/>
        </w:rPr>
      </w:pPr>
      <w:r w:rsidRPr="00B460AF">
        <w:rPr>
          <w:rFonts w:asciiTheme="minorEastAsia" w:hAnsiTheme="minorEastAsia" w:hint="eastAsia"/>
          <w:sz w:val="24"/>
          <w:szCs w:val="24"/>
        </w:rPr>
        <w:t>※2 出力により変化速度に差がある場合には区分して記載下さい。</w:t>
      </w:r>
    </w:p>
    <w:p w:rsidR="004B1F92" w:rsidRPr="00B460AF" w:rsidRDefault="004B1F92" w:rsidP="00D3179C">
      <w:pPr>
        <w:jc w:val="left"/>
        <w:rPr>
          <w:rFonts w:asciiTheme="minorEastAsia" w:hAnsiTheme="minorEastAsia"/>
          <w:sz w:val="24"/>
          <w:szCs w:val="24"/>
        </w:rPr>
      </w:pPr>
      <w:r w:rsidRPr="00B460AF">
        <w:rPr>
          <w:rFonts w:asciiTheme="minorEastAsia" w:hAnsiTheme="minorEastAsia" w:hint="eastAsia"/>
          <w:sz w:val="24"/>
          <w:szCs w:val="24"/>
        </w:rPr>
        <w:t>※3 運転可能出力帯切替時に、補機の起動・停止で時間を要する場合に記載下さい。</w:t>
      </w:r>
    </w:p>
    <w:p w:rsidR="004B1F92" w:rsidRPr="00B460AF" w:rsidRDefault="004B1F92" w:rsidP="00D3179C">
      <w:pPr>
        <w:jc w:val="left"/>
        <w:rPr>
          <w:rFonts w:asciiTheme="minorEastAsia" w:hAnsiTheme="minorEastAsia"/>
          <w:sz w:val="24"/>
          <w:szCs w:val="24"/>
        </w:rPr>
      </w:pPr>
      <w:r w:rsidRPr="00B460AF">
        <w:rPr>
          <w:rFonts w:asciiTheme="minorEastAsia" w:hAnsiTheme="minorEastAsia" w:hint="eastAsia"/>
          <w:sz w:val="24"/>
          <w:szCs w:val="24"/>
        </w:rPr>
        <w:t>※4 現地操作にて、出力上昇、降下させる場合の出力変化速度を記載下さい。</w:t>
      </w:r>
    </w:p>
    <w:p w:rsidR="004B1F92" w:rsidRPr="00B460AF" w:rsidRDefault="004B1F92" w:rsidP="00D3179C">
      <w:pPr>
        <w:jc w:val="left"/>
        <w:rPr>
          <w:rFonts w:asciiTheme="minorEastAsia" w:hAnsiTheme="minorEastAsia"/>
          <w:sz w:val="24"/>
          <w:szCs w:val="24"/>
        </w:rPr>
      </w:pPr>
    </w:p>
    <w:p w:rsidR="004B1F92" w:rsidRPr="00B460AF" w:rsidRDefault="004B1F92" w:rsidP="00D3179C">
      <w:pPr>
        <w:jc w:val="left"/>
        <w:rPr>
          <w:rFonts w:asciiTheme="minorEastAsia" w:hAnsiTheme="minorEastAsia"/>
          <w:sz w:val="24"/>
          <w:szCs w:val="24"/>
        </w:rPr>
      </w:pPr>
    </w:p>
    <w:p w:rsidR="00FE2112" w:rsidRPr="00B460AF" w:rsidRDefault="004B1F92" w:rsidP="00D3179C">
      <w:pPr>
        <w:jc w:val="left"/>
        <w:rPr>
          <w:rFonts w:asciiTheme="minorEastAsia" w:hAnsiTheme="minorEastAsia"/>
          <w:sz w:val="24"/>
          <w:szCs w:val="24"/>
        </w:rPr>
      </w:pPr>
      <w:r w:rsidRPr="00B460AF">
        <w:rPr>
          <w:rFonts w:asciiTheme="minorEastAsia" w:hAnsiTheme="minorEastAsia" w:hint="eastAsia"/>
          <w:sz w:val="24"/>
          <w:szCs w:val="24"/>
        </w:rPr>
        <w:t>■ 上記機能を証明する書類の添付が必要となります。</w:t>
      </w:r>
      <w:r w:rsidR="00FE2112" w:rsidRPr="00B460AF">
        <w:rPr>
          <w:rFonts w:asciiTheme="minorEastAsia" w:hAnsiTheme="minorEastAsia"/>
          <w:sz w:val="24"/>
          <w:szCs w:val="24"/>
        </w:rPr>
        <w:br w:type="page"/>
      </w:r>
    </w:p>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lastRenderedPageBreak/>
        <w:t>（</w:t>
      </w:r>
      <w:r w:rsidRPr="00B460AF">
        <w:rPr>
          <w:rFonts w:asciiTheme="minorEastAsia" w:hAnsiTheme="minorEastAsia"/>
          <w:sz w:val="24"/>
          <w:szCs w:val="21"/>
        </w:rPr>
        <w:t>5</w:t>
      </w:r>
      <w:r w:rsidRPr="00B460AF">
        <w:rPr>
          <w:rFonts w:asciiTheme="minorEastAsia" w:hAnsiTheme="minorEastAsia" w:hint="eastAsia"/>
          <w:sz w:val="24"/>
          <w:szCs w:val="21"/>
        </w:rPr>
        <w:t>）発電設備の主要運用値・起動停止条件（様式</w:t>
      </w:r>
      <w:r w:rsidRPr="00B460AF">
        <w:rPr>
          <w:rFonts w:asciiTheme="minorEastAsia" w:hAnsiTheme="minorEastAsia"/>
          <w:sz w:val="24"/>
          <w:szCs w:val="21"/>
        </w:rPr>
        <w:t>5</w:t>
      </w:r>
      <w:r w:rsidRPr="00B460AF">
        <w:rPr>
          <w:rFonts w:asciiTheme="minorEastAsia" w:hAnsiTheme="minorEastAsia" w:hint="eastAsia"/>
          <w:sz w:val="24"/>
          <w:szCs w:val="21"/>
        </w:rPr>
        <w:t>－</w:t>
      </w:r>
      <w:r w:rsidRPr="00B460AF">
        <w:rPr>
          <w:rFonts w:asciiTheme="minorEastAsia" w:hAnsiTheme="minorEastAsia"/>
          <w:sz w:val="24"/>
          <w:szCs w:val="21"/>
        </w:rPr>
        <w:t>1</w:t>
      </w:r>
      <w:r w:rsidRPr="00B460AF">
        <w:rPr>
          <w:rFonts w:asciiTheme="minorEastAsia" w:hAnsiTheme="minorEastAsia" w:hint="eastAsia"/>
          <w:sz w:val="24"/>
          <w:szCs w:val="21"/>
        </w:rPr>
        <w:t>）</w:t>
      </w:r>
    </w:p>
    <w:p w:rsidR="00BB1CBE" w:rsidRPr="00B460AF" w:rsidRDefault="00D97F41" w:rsidP="00D3179C">
      <w:pPr>
        <w:ind w:left="240" w:hangingChars="100" w:hanging="240"/>
        <w:rPr>
          <w:rFonts w:asciiTheme="minorEastAsia" w:hAnsiTheme="minorEastAsia"/>
          <w:sz w:val="24"/>
          <w:szCs w:val="24"/>
        </w:rPr>
      </w:pPr>
      <w:r w:rsidRPr="00B460AF">
        <w:rPr>
          <w:rFonts w:asciiTheme="minorEastAsia" w:hAnsiTheme="minorEastAsia" w:hint="eastAsia"/>
          <w:sz w:val="24"/>
          <w:szCs w:val="24"/>
        </w:rPr>
        <w:t>火力発電機の場合</w:t>
      </w:r>
      <w:r w:rsidR="00C02BED" w:rsidRPr="00B460AF">
        <w:rPr>
          <w:rFonts w:asciiTheme="minorEastAsia" w:hAnsiTheme="minorEastAsia" w:hint="eastAsia"/>
          <w:sz w:val="24"/>
          <w:szCs w:val="24"/>
        </w:rPr>
        <w:t xml:space="preserve">　　　　　　　　　　　　　　　　　　　　　　（赤字：記載例）</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89"/>
        <w:gridCol w:w="549"/>
        <w:gridCol w:w="567"/>
        <w:gridCol w:w="567"/>
        <w:gridCol w:w="490"/>
        <w:gridCol w:w="578"/>
        <w:gridCol w:w="435"/>
        <w:gridCol w:w="435"/>
        <w:gridCol w:w="435"/>
        <w:gridCol w:w="456"/>
        <w:gridCol w:w="576"/>
        <w:gridCol w:w="578"/>
        <w:gridCol w:w="577"/>
        <w:gridCol w:w="578"/>
        <w:gridCol w:w="456"/>
        <w:gridCol w:w="436"/>
      </w:tblGrid>
      <w:tr w:rsidR="005763E8" w:rsidRPr="00B460AF" w:rsidTr="003716E8">
        <w:trPr>
          <w:trHeight w:val="338"/>
        </w:trPr>
        <w:tc>
          <w:tcPr>
            <w:tcW w:w="813"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発電機名</w:t>
            </w:r>
          </w:p>
        </w:tc>
        <w:tc>
          <w:tcPr>
            <w:tcW w:w="589"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認可</w:t>
            </w:r>
          </w:p>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最大</w:t>
            </w:r>
          </w:p>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出力</w:t>
            </w:r>
          </w:p>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4512" w:type="dxa"/>
            <w:gridSpan w:val="9"/>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起動</w:t>
            </w:r>
          </w:p>
        </w:tc>
        <w:tc>
          <w:tcPr>
            <w:tcW w:w="2309" w:type="dxa"/>
            <w:gridSpan w:val="4"/>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停止</w:t>
            </w:r>
          </w:p>
        </w:tc>
        <w:tc>
          <w:tcPr>
            <w:tcW w:w="892" w:type="dxa"/>
            <w:gridSpan w:val="2"/>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その他制約</w:t>
            </w:r>
          </w:p>
        </w:tc>
      </w:tr>
      <w:tr w:rsidR="005763E8" w:rsidRPr="00B460AF" w:rsidTr="003716E8">
        <w:trPr>
          <w:trHeight w:val="416"/>
        </w:trPr>
        <w:tc>
          <w:tcPr>
            <w:tcW w:w="813" w:type="dxa"/>
            <w:vMerge/>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89" w:type="dxa"/>
            <w:vMerge/>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49"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区分</w:t>
            </w:r>
          </w:p>
        </w:tc>
        <w:tc>
          <w:tcPr>
            <w:tcW w:w="567"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停止時間</w:t>
            </w:r>
          </w:p>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(h)</w:t>
            </w:r>
          </w:p>
        </w:tc>
        <w:tc>
          <w:tcPr>
            <w:tcW w:w="2505" w:type="dxa"/>
            <w:gridSpan w:val="5"/>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指令～フル出力</w:t>
            </w:r>
          </w:p>
        </w:tc>
        <w:tc>
          <w:tcPr>
            <w:tcW w:w="891" w:type="dxa"/>
            <w:gridSpan w:val="2"/>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給電運用</w:t>
            </w:r>
          </w:p>
        </w:tc>
        <w:tc>
          <w:tcPr>
            <w:tcW w:w="1154" w:type="dxa"/>
            <w:gridSpan w:val="2"/>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標準停止</w:t>
            </w:r>
          </w:p>
        </w:tc>
        <w:tc>
          <w:tcPr>
            <w:tcW w:w="1155" w:type="dxa"/>
            <w:gridSpan w:val="2"/>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冷却停止</w:t>
            </w:r>
          </w:p>
        </w:tc>
        <w:tc>
          <w:tcPr>
            <w:tcW w:w="456" w:type="dxa"/>
            <w:vMerge w:val="restart"/>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運転可能時間</w:t>
            </w:r>
          </w:p>
        </w:tc>
        <w:tc>
          <w:tcPr>
            <w:tcW w:w="436"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起動可能回数</w:t>
            </w:r>
          </w:p>
        </w:tc>
      </w:tr>
      <w:tr w:rsidR="005763E8" w:rsidRPr="00B460AF" w:rsidTr="003716E8">
        <w:trPr>
          <w:trHeight w:val="581"/>
        </w:trPr>
        <w:tc>
          <w:tcPr>
            <w:tcW w:w="813"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89"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49" w:type="dxa"/>
            <w:vMerge/>
            <w:shd w:val="clear" w:color="auto" w:fill="auto"/>
            <w:vAlign w:val="center"/>
          </w:tcPr>
          <w:p w:rsidR="006350D6" w:rsidRPr="00B460AF" w:rsidRDefault="006350D6" w:rsidP="00D3179C">
            <w:pPr>
              <w:rPr>
                <w:rFonts w:asciiTheme="minorEastAsia" w:hAnsiTheme="minorEastAsia"/>
                <w:spacing w:val="-20"/>
                <w:sz w:val="16"/>
                <w:szCs w:val="16"/>
              </w:rPr>
            </w:pPr>
          </w:p>
        </w:tc>
        <w:tc>
          <w:tcPr>
            <w:tcW w:w="567" w:type="dxa"/>
            <w:vMerge/>
            <w:shd w:val="clear" w:color="auto" w:fill="auto"/>
            <w:vAlign w:val="center"/>
          </w:tcPr>
          <w:p w:rsidR="006350D6" w:rsidRPr="00B460AF" w:rsidRDefault="006350D6" w:rsidP="00D3179C">
            <w:pPr>
              <w:rPr>
                <w:rFonts w:asciiTheme="minorEastAsia" w:hAnsiTheme="minorEastAsia"/>
                <w:spacing w:val="-20"/>
                <w:sz w:val="16"/>
                <w:szCs w:val="16"/>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起動指令</w:t>
            </w:r>
          </w:p>
        </w:tc>
        <w:tc>
          <w:tcPr>
            <w:tcW w:w="490"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ﾎﾞｲﾗ点火</w:t>
            </w: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ﾀｰﾋﾞﾝ起動</w:t>
            </w: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並列</w:t>
            </w: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定格出力</w:t>
            </w: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並列から</w:t>
            </w:r>
          </w:p>
        </w:tc>
        <w:tc>
          <w:tcPr>
            <w:tcW w:w="456"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出力</w:t>
            </w:r>
          </w:p>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576"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定格出力～解列</w:t>
            </w: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解列時出力</w:t>
            </w:r>
          </w:p>
        </w:tc>
        <w:tc>
          <w:tcPr>
            <w:tcW w:w="577"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定格出力～解列</w:t>
            </w: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解列時出力</w:t>
            </w:r>
          </w:p>
        </w:tc>
        <w:tc>
          <w:tcPr>
            <w:tcW w:w="456" w:type="dxa"/>
            <w:vMerge/>
          </w:tcPr>
          <w:p w:rsidR="006350D6" w:rsidRPr="00B460AF" w:rsidRDefault="006350D6" w:rsidP="00D3179C">
            <w:pPr>
              <w:jc w:val="left"/>
              <w:rPr>
                <w:rFonts w:asciiTheme="minorEastAsia" w:hAnsiTheme="minorEastAsia"/>
                <w:spacing w:val="-20"/>
                <w:sz w:val="16"/>
                <w:szCs w:val="16"/>
              </w:rPr>
            </w:pPr>
          </w:p>
        </w:tc>
        <w:tc>
          <w:tcPr>
            <w:tcW w:w="436" w:type="dxa"/>
            <w:vMerge/>
            <w:shd w:val="clear" w:color="auto" w:fill="auto"/>
          </w:tcPr>
          <w:p w:rsidR="006350D6" w:rsidRPr="00B460AF" w:rsidRDefault="006350D6" w:rsidP="00D3179C">
            <w:pPr>
              <w:jc w:val="left"/>
              <w:rPr>
                <w:rFonts w:asciiTheme="minorEastAsia" w:hAnsiTheme="minorEastAsia"/>
                <w:spacing w:val="-20"/>
                <w:sz w:val="16"/>
                <w:szCs w:val="16"/>
              </w:rPr>
            </w:pPr>
          </w:p>
        </w:tc>
      </w:tr>
      <w:tr w:rsidR="005763E8" w:rsidRPr="00B460AF" w:rsidTr="003716E8">
        <w:trPr>
          <w:trHeight w:val="513"/>
        </w:trPr>
        <w:tc>
          <w:tcPr>
            <w:tcW w:w="813"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89"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49" w:type="dxa"/>
            <w:shd w:val="clear" w:color="auto" w:fill="auto"/>
            <w:vAlign w:val="center"/>
          </w:tcPr>
          <w:p w:rsidR="006350D6" w:rsidRPr="00B460AF" w:rsidRDefault="006350D6" w:rsidP="00D3179C">
            <w:pPr>
              <w:rPr>
                <w:rFonts w:asciiTheme="minorEastAsia" w:hAnsiTheme="minorEastAsia"/>
                <w:spacing w:val="-20"/>
                <w:sz w:val="14"/>
                <w:szCs w:val="14"/>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490"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456" w:type="dxa"/>
            <w:shd w:val="clear" w:color="auto" w:fill="auto"/>
            <w:vAlign w:val="center"/>
          </w:tcPr>
          <w:p w:rsidR="006350D6" w:rsidRPr="00B460AF" w:rsidRDefault="006350D6" w:rsidP="00D3179C">
            <w:pPr>
              <w:jc w:val="center"/>
              <w:rPr>
                <w:rFonts w:asciiTheme="minorEastAsia" w:hAnsiTheme="minorEastAsia"/>
                <w:spacing w:val="-20"/>
                <w:sz w:val="14"/>
                <w:szCs w:val="14"/>
              </w:rPr>
            </w:pPr>
          </w:p>
        </w:tc>
        <w:tc>
          <w:tcPr>
            <w:tcW w:w="576"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8"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7"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8"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56" w:type="dxa"/>
            <w:vMerge w:val="restart"/>
            <w:vAlign w:val="center"/>
          </w:tcPr>
          <w:p w:rsidR="006350D6" w:rsidRPr="00B460AF" w:rsidRDefault="006350D6" w:rsidP="00D3179C">
            <w:pPr>
              <w:jc w:val="center"/>
              <w:rPr>
                <w:rFonts w:asciiTheme="minorEastAsia" w:hAnsiTheme="minorEastAsia"/>
                <w:spacing w:val="-20"/>
                <w:sz w:val="16"/>
                <w:szCs w:val="16"/>
              </w:rPr>
            </w:pPr>
          </w:p>
        </w:tc>
        <w:tc>
          <w:tcPr>
            <w:tcW w:w="436" w:type="dxa"/>
            <w:vMerge w:val="restart"/>
            <w:shd w:val="clear" w:color="auto" w:fill="auto"/>
            <w:vAlign w:val="center"/>
          </w:tcPr>
          <w:p w:rsidR="006350D6" w:rsidRPr="00B460AF" w:rsidRDefault="006350D6" w:rsidP="00D3179C">
            <w:pPr>
              <w:jc w:val="center"/>
              <w:rPr>
                <w:rFonts w:asciiTheme="minorEastAsia" w:hAnsiTheme="minorEastAsia"/>
                <w:spacing w:val="-20"/>
                <w:sz w:val="16"/>
                <w:szCs w:val="16"/>
              </w:rPr>
            </w:pPr>
          </w:p>
        </w:tc>
      </w:tr>
      <w:tr w:rsidR="005763E8" w:rsidRPr="00B460AF" w:rsidTr="003716E8">
        <w:trPr>
          <w:trHeight w:val="513"/>
        </w:trPr>
        <w:tc>
          <w:tcPr>
            <w:tcW w:w="813"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89"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49"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90"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56"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6"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8"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7"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8"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456" w:type="dxa"/>
            <w:vMerge/>
          </w:tcPr>
          <w:p w:rsidR="006350D6" w:rsidRPr="00B460AF" w:rsidRDefault="006350D6" w:rsidP="00D3179C">
            <w:pPr>
              <w:jc w:val="center"/>
              <w:rPr>
                <w:rFonts w:asciiTheme="minorEastAsia" w:hAnsiTheme="minorEastAsia"/>
                <w:spacing w:val="-20"/>
                <w:sz w:val="16"/>
                <w:szCs w:val="16"/>
              </w:rPr>
            </w:pPr>
          </w:p>
        </w:tc>
        <w:tc>
          <w:tcPr>
            <w:tcW w:w="436" w:type="dxa"/>
            <w:vMerge/>
            <w:shd w:val="clear" w:color="auto" w:fill="auto"/>
          </w:tcPr>
          <w:p w:rsidR="006350D6" w:rsidRPr="00B460AF" w:rsidRDefault="006350D6" w:rsidP="00D3179C">
            <w:pPr>
              <w:jc w:val="center"/>
              <w:rPr>
                <w:rFonts w:asciiTheme="minorEastAsia" w:hAnsiTheme="minorEastAsia"/>
                <w:spacing w:val="-20"/>
                <w:sz w:val="16"/>
                <w:szCs w:val="16"/>
              </w:rPr>
            </w:pPr>
          </w:p>
        </w:tc>
      </w:tr>
      <w:tr w:rsidR="005763E8" w:rsidRPr="00B460AF" w:rsidTr="003716E8">
        <w:trPr>
          <w:trHeight w:val="513"/>
        </w:trPr>
        <w:tc>
          <w:tcPr>
            <w:tcW w:w="813"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89"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49"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67"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90"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8"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35"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456" w:type="dxa"/>
            <w:shd w:val="clear" w:color="auto" w:fill="auto"/>
            <w:vAlign w:val="center"/>
          </w:tcPr>
          <w:p w:rsidR="006350D6" w:rsidRPr="00B460AF" w:rsidRDefault="006350D6" w:rsidP="00D3179C">
            <w:pPr>
              <w:jc w:val="center"/>
              <w:rPr>
                <w:rFonts w:asciiTheme="minorEastAsia" w:hAnsiTheme="minorEastAsia"/>
                <w:spacing w:val="-20"/>
                <w:sz w:val="16"/>
                <w:szCs w:val="16"/>
              </w:rPr>
            </w:pPr>
          </w:p>
        </w:tc>
        <w:tc>
          <w:tcPr>
            <w:tcW w:w="576"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8"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7"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578" w:type="dxa"/>
            <w:vMerge/>
            <w:shd w:val="clear" w:color="auto" w:fill="auto"/>
          </w:tcPr>
          <w:p w:rsidR="006350D6" w:rsidRPr="00B460AF" w:rsidRDefault="006350D6" w:rsidP="00D3179C">
            <w:pPr>
              <w:jc w:val="center"/>
              <w:rPr>
                <w:rFonts w:asciiTheme="minorEastAsia" w:hAnsiTheme="minorEastAsia"/>
                <w:spacing w:val="-20"/>
                <w:sz w:val="16"/>
                <w:szCs w:val="16"/>
              </w:rPr>
            </w:pPr>
          </w:p>
        </w:tc>
        <w:tc>
          <w:tcPr>
            <w:tcW w:w="456" w:type="dxa"/>
            <w:vMerge/>
          </w:tcPr>
          <w:p w:rsidR="006350D6" w:rsidRPr="00B460AF" w:rsidRDefault="006350D6" w:rsidP="00D3179C">
            <w:pPr>
              <w:jc w:val="center"/>
              <w:rPr>
                <w:rFonts w:asciiTheme="minorEastAsia" w:hAnsiTheme="minorEastAsia"/>
                <w:spacing w:val="-20"/>
                <w:sz w:val="16"/>
                <w:szCs w:val="16"/>
              </w:rPr>
            </w:pPr>
          </w:p>
        </w:tc>
        <w:tc>
          <w:tcPr>
            <w:tcW w:w="436" w:type="dxa"/>
            <w:vMerge/>
            <w:shd w:val="clear" w:color="auto" w:fill="auto"/>
          </w:tcPr>
          <w:p w:rsidR="006350D6" w:rsidRPr="00B460AF" w:rsidRDefault="006350D6" w:rsidP="00D3179C">
            <w:pPr>
              <w:jc w:val="center"/>
              <w:rPr>
                <w:rFonts w:asciiTheme="minorEastAsia" w:hAnsiTheme="minorEastAsia"/>
                <w:spacing w:val="-20"/>
                <w:sz w:val="16"/>
                <w:szCs w:val="16"/>
              </w:rPr>
            </w:pPr>
          </w:p>
        </w:tc>
      </w:tr>
    </w:tbl>
    <w:p w:rsidR="006350D6" w:rsidRPr="00B460AF" w:rsidRDefault="006350D6" w:rsidP="00D3179C">
      <w:pPr>
        <w:ind w:left="240" w:hangingChars="100" w:hanging="240"/>
        <w:rPr>
          <w:rFonts w:asciiTheme="minorEastAsia" w:hAnsiTheme="minorEastAsia"/>
          <w:sz w:val="24"/>
          <w:szCs w:val="24"/>
        </w:rPr>
      </w:pPr>
    </w:p>
    <w:p w:rsidR="00BC74A1" w:rsidRPr="00B460AF" w:rsidRDefault="006F1BD8" w:rsidP="00D3179C">
      <w:pPr>
        <w:jc w:val="left"/>
        <w:rPr>
          <w:rFonts w:asciiTheme="minorEastAsia" w:hAnsiTheme="minorEastAsia"/>
          <w:sz w:val="24"/>
          <w:szCs w:val="24"/>
        </w:rPr>
      </w:pPr>
      <w:r w:rsidRPr="00B460AF">
        <w:rPr>
          <w:rFonts w:hAnsi="ＭＳ 明朝" w:hint="eastAsia"/>
          <w:noProof/>
          <w:sz w:val="24"/>
        </w:rPr>
        <w:drawing>
          <wp:inline distT="0" distB="0" distL="0" distR="0" wp14:anchorId="7D9826B3" wp14:editId="51119F35">
            <wp:extent cx="5759450" cy="1838581"/>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838581"/>
                    </a:xfrm>
                    <a:prstGeom prst="rect">
                      <a:avLst/>
                    </a:prstGeom>
                    <a:noFill/>
                    <a:ln>
                      <a:noFill/>
                    </a:ln>
                  </pic:spPr>
                </pic:pic>
              </a:graphicData>
            </a:graphic>
          </wp:inline>
        </w:drawing>
      </w:r>
    </w:p>
    <w:p w:rsidR="00D97F41" w:rsidRPr="00B460AF" w:rsidRDefault="00D97F41" w:rsidP="00D3179C">
      <w:pPr>
        <w:jc w:val="left"/>
        <w:rPr>
          <w:rFonts w:asciiTheme="minorEastAsia" w:hAnsiTheme="minorEastAsia"/>
          <w:sz w:val="24"/>
          <w:szCs w:val="24"/>
        </w:rPr>
      </w:pPr>
    </w:p>
    <w:p w:rsidR="00D97F41" w:rsidRPr="00B460AF" w:rsidRDefault="00D97F41" w:rsidP="00D3179C">
      <w:pPr>
        <w:jc w:val="left"/>
        <w:rPr>
          <w:rFonts w:asciiTheme="minorEastAsia" w:hAnsiTheme="minorEastAsia"/>
          <w:sz w:val="24"/>
          <w:szCs w:val="24"/>
        </w:rPr>
      </w:pPr>
    </w:p>
    <w:p w:rsidR="00D97F41" w:rsidRPr="00B460AF" w:rsidRDefault="00D97F41" w:rsidP="00D3179C">
      <w:pPr>
        <w:jc w:val="left"/>
        <w:rPr>
          <w:rFonts w:asciiTheme="minorEastAsia" w:hAnsiTheme="minorEastAsia"/>
          <w:sz w:val="24"/>
          <w:szCs w:val="24"/>
        </w:rPr>
      </w:pPr>
    </w:p>
    <w:p w:rsidR="009B6F2C" w:rsidRPr="00B460AF" w:rsidRDefault="009B6F2C" w:rsidP="00D3179C">
      <w:pPr>
        <w:widowControl/>
        <w:jc w:val="left"/>
        <w:rPr>
          <w:rFonts w:asciiTheme="minorEastAsia" w:hAnsiTheme="minorEastAsia"/>
          <w:sz w:val="24"/>
          <w:szCs w:val="24"/>
        </w:rPr>
      </w:pPr>
      <w:r w:rsidRPr="00B460AF">
        <w:rPr>
          <w:rFonts w:asciiTheme="minorEastAsia" w:hAnsiTheme="minorEastAsia"/>
          <w:sz w:val="24"/>
          <w:szCs w:val="24"/>
        </w:rPr>
        <w:br w:type="page"/>
      </w:r>
    </w:p>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lastRenderedPageBreak/>
        <w:t>(</w:t>
      </w:r>
      <w:r w:rsidRPr="00B460AF">
        <w:rPr>
          <w:rFonts w:asciiTheme="minorEastAsia" w:hAnsiTheme="minorEastAsia"/>
          <w:sz w:val="24"/>
          <w:szCs w:val="21"/>
        </w:rPr>
        <w:t>5</w:t>
      </w:r>
      <w:r w:rsidRPr="00B460AF">
        <w:rPr>
          <w:rFonts w:asciiTheme="minorEastAsia" w:hAnsiTheme="minorEastAsia" w:hint="eastAsia"/>
          <w:sz w:val="24"/>
          <w:szCs w:val="21"/>
        </w:rPr>
        <w:t>）発電設備の主要運用値・起動停止条件（様式</w:t>
      </w:r>
      <w:r w:rsidRPr="00B460AF">
        <w:rPr>
          <w:rFonts w:asciiTheme="minorEastAsia" w:hAnsiTheme="minorEastAsia"/>
          <w:sz w:val="24"/>
          <w:szCs w:val="21"/>
        </w:rPr>
        <w:t>5</w:t>
      </w:r>
      <w:r w:rsidRPr="00B460AF">
        <w:rPr>
          <w:rFonts w:asciiTheme="minorEastAsia" w:hAnsiTheme="minorEastAsia" w:hint="eastAsia"/>
          <w:sz w:val="24"/>
          <w:szCs w:val="21"/>
        </w:rPr>
        <w:t>－</w:t>
      </w:r>
      <w:r w:rsidRPr="00B460AF">
        <w:rPr>
          <w:rFonts w:asciiTheme="minorEastAsia" w:hAnsiTheme="minorEastAsia"/>
          <w:sz w:val="24"/>
          <w:szCs w:val="21"/>
        </w:rPr>
        <w:t>2</w:t>
      </w:r>
      <w:r w:rsidRPr="00B460AF">
        <w:rPr>
          <w:rFonts w:asciiTheme="minorEastAsia" w:hAnsiTheme="minorEastAsia" w:hint="eastAsia"/>
          <w:sz w:val="24"/>
          <w:szCs w:val="21"/>
        </w:rPr>
        <w:t>）</w:t>
      </w:r>
    </w:p>
    <w:p w:rsidR="009B6F2C" w:rsidRPr="00B460AF" w:rsidRDefault="009B6F2C" w:rsidP="00D3179C">
      <w:pPr>
        <w:ind w:left="240" w:hangingChars="100" w:hanging="240"/>
        <w:rPr>
          <w:rFonts w:asciiTheme="minorEastAsia" w:hAnsiTheme="minorEastAsia"/>
          <w:sz w:val="24"/>
          <w:szCs w:val="24"/>
        </w:rPr>
      </w:pPr>
      <w:r w:rsidRPr="00B460AF">
        <w:rPr>
          <w:rFonts w:asciiTheme="minorEastAsia" w:hAnsiTheme="minorEastAsia" w:hint="eastAsia"/>
          <w:sz w:val="24"/>
          <w:szCs w:val="24"/>
        </w:rPr>
        <w:t>水力発電機の場合　　　　　　　　　　　　　　　　　　　　　　（赤字：記載例）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56"/>
        <w:gridCol w:w="737"/>
        <w:gridCol w:w="546"/>
        <w:gridCol w:w="447"/>
        <w:gridCol w:w="456"/>
        <w:gridCol w:w="456"/>
        <w:gridCol w:w="647"/>
        <w:gridCol w:w="567"/>
        <w:gridCol w:w="709"/>
        <w:gridCol w:w="809"/>
        <w:gridCol w:w="571"/>
        <w:gridCol w:w="704"/>
        <w:gridCol w:w="567"/>
        <w:gridCol w:w="426"/>
        <w:gridCol w:w="425"/>
      </w:tblGrid>
      <w:tr w:rsidR="005763E8" w:rsidRPr="00B460AF" w:rsidTr="001F27DD">
        <w:trPr>
          <w:trHeight w:val="291"/>
        </w:trPr>
        <w:tc>
          <w:tcPr>
            <w:tcW w:w="732"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発電所名</w:t>
            </w:r>
          </w:p>
        </w:tc>
        <w:tc>
          <w:tcPr>
            <w:tcW w:w="456"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認可最大出力(MW)</w:t>
            </w:r>
          </w:p>
        </w:tc>
        <w:tc>
          <w:tcPr>
            <w:tcW w:w="737" w:type="dxa"/>
            <w:vMerge w:val="restart"/>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最低出力</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（揚水</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動力※）</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546" w:type="dxa"/>
            <w:vMerge w:val="restart"/>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使用水量</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t>
            </w:r>
            <w:r w:rsidRPr="00B460AF">
              <w:rPr>
                <w:rFonts w:asciiTheme="minorEastAsia" w:hAnsiTheme="minorEastAsia" w:hint="eastAsia"/>
                <w:spacing w:val="-20"/>
                <w:sz w:val="16"/>
                <w:szCs w:val="16"/>
                <w:vertAlign w:val="superscript"/>
              </w:rPr>
              <w:t>3</w:t>
            </w:r>
            <w:r w:rsidRPr="00B460AF">
              <w:rPr>
                <w:rFonts w:asciiTheme="minorEastAsia" w:hAnsiTheme="minorEastAsia" w:hint="eastAsia"/>
                <w:spacing w:val="-20"/>
                <w:sz w:val="16"/>
                <w:szCs w:val="16"/>
              </w:rPr>
              <w:t>/s)</w:t>
            </w:r>
          </w:p>
        </w:tc>
        <w:tc>
          <w:tcPr>
            <w:tcW w:w="2006" w:type="dxa"/>
            <w:gridSpan w:val="4"/>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発電・揚水容量</w:t>
            </w:r>
          </w:p>
        </w:tc>
        <w:tc>
          <w:tcPr>
            <w:tcW w:w="567"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揚水総合効率※(%)</w:t>
            </w:r>
          </w:p>
        </w:tc>
        <w:tc>
          <w:tcPr>
            <w:tcW w:w="709"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貯水池</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名称</w:t>
            </w:r>
          </w:p>
        </w:tc>
        <w:tc>
          <w:tcPr>
            <w:tcW w:w="809"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貯水池</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容量</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(10</w:t>
            </w:r>
            <w:r w:rsidRPr="00B460AF">
              <w:rPr>
                <w:rFonts w:asciiTheme="minorEastAsia" w:hAnsiTheme="minorEastAsia" w:hint="eastAsia"/>
                <w:spacing w:val="-20"/>
                <w:sz w:val="16"/>
                <w:szCs w:val="16"/>
                <w:vertAlign w:val="superscript"/>
              </w:rPr>
              <w:t>3</w:t>
            </w:r>
            <w:r w:rsidRPr="00B460AF">
              <w:rPr>
                <w:rFonts w:asciiTheme="minorEastAsia" w:hAnsiTheme="minorEastAsia" w:hint="eastAsia"/>
                <w:spacing w:val="-20"/>
                <w:sz w:val="16"/>
                <w:szCs w:val="16"/>
              </w:rPr>
              <w:t>m</w:t>
            </w:r>
            <w:r w:rsidRPr="00B460AF">
              <w:rPr>
                <w:rFonts w:asciiTheme="minorEastAsia" w:hAnsiTheme="minorEastAsia" w:hint="eastAsia"/>
                <w:spacing w:val="-20"/>
                <w:sz w:val="16"/>
                <w:szCs w:val="16"/>
                <w:vertAlign w:val="superscript"/>
              </w:rPr>
              <w:t>3</w:t>
            </w:r>
            <w:r w:rsidRPr="00B460AF">
              <w:rPr>
                <w:rFonts w:asciiTheme="minorEastAsia" w:hAnsiTheme="minorEastAsia" w:hint="eastAsia"/>
                <w:spacing w:val="-20"/>
                <w:sz w:val="16"/>
                <w:szCs w:val="16"/>
              </w:rPr>
              <w:t>)</w:t>
            </w:r>
          </w:p>
        </w:tc>
        <w:tc>
          <w:tcPr>
            <w:tcW w:w="571"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フル</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可能</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時間</w:t>
            </w:r>
          </w:p>
        </w:tc>
        <w:tc>
          <w:tcPr>
            <w:tcW w:w="704"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8時間</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継続可能出力</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567" w:type="dxa"/>
            <w:vMerge w:val="restart"/>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揚発</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供給力※(MW)</w:t>
            </w:r>
          </w:p>
        </w:tc>
        <w:tc>
          <w:tcPr>
            <w:tcW w:w="851" w:type="dxa"/>
            <w:gridSpan w:val="2"/>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指令～並列時間(分)</w:t>
            </w:r>
          </w:p>
        </w:tc>
      </w:tr>
      <w:tr w:rsidR="005763E8" w:rsidRPr="00B460AF" w:rsidTr="001F27DD">
        <w:trPr>
          <w:trHeight w:val="734"/>
        </w:trPr>
        <w:tc>
          <w:tcPr>
            <w:tcW w:w="732"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56"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37" w:type="dxa"/>
            <w:vMerge/>
            <w:vAlign w:val="center"/>
          </w:tcPr>
          <w:p w:rsidR="009B6F2C" w:rsidRPr="00B460AF" w:rsidRDefault="009B6F2C" w:rsidP="00D3179C">
            <w:pPr>
              <w:jc w:val="center"/>
              <w:rPr>
                <w:rFonts w:asciiTheme="minorEastAsia" w:hAnsiTheme="minorEastAsia"/>
                <w:spacing w:val="-20"/>
                <w:sz w:val="16"/>
                <w:szCs w:val="16"/>
              </w:rPr>
            </w:pPr>
          </w:p>
        </w:tc>
        <w:tc>
          <w:tcPr>
            <w:tcW w:w="546" w:type="dxa"/>
            <w:vMerge/>
            <w:vAlign w:val="center"/>
          </w:tcPr>
          <w:p w:rsidR="009B6F2C" w:rsidRPr="00B460AF" w:rsidRDefault="009B6F2C" w:rsidP="00D3179C">
            <w:pPr>
              <w:jc w:val="center"/>
              <w:rPr>
                <w:rFonts w:asciiTheme="minorEastAsia" w:hAnsiTheme="minorEastAsia"/>
                <w:spacing w:val="-20"/>
                <w:sz w:val="16"/>
                <w:szCs w:val="16"/>
              </w:rPr>
            </w:pPr>
          </w:p>
        </w:tc>
        <w:tc>
          <w:tcPr>
            <w:tcW w:w="447"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号機</w:t>
            </w:r>
          </w:p>
        </w:tc>
        <w:tc>
          <w:tcPr>
            <w:tcW w:w="456"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456"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揚水※</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w:t>
            </w:r>
          </w:p>
        </w:tc>
        <w:tc>
          <w:tcPr>
            <w:tcW w:w="647"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使用水量</w:t>
            </w:r>
          </w:p>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(m</w:t>
            </w:r>
            <w:r w:rsidRPr="00B460AF">
              <w:rPr>
                <w:rFonts w:asciiTheme="minorEastAsia" w:hAnsiTheme="minorEastAsia" w:hint="eastAsia"/>
                <w:spacing w:val="-20"/>
                <w:sz w:val="16"/>
                <w:szCs w:val="16"/>
                <w:vertAlign w:val="superscript"/>
              </w:rPr>
              <w:t>3</w:t>
            </w:r>
            <w:r w:rsidRPr="00B460AF">
              <w:rPr>
                <w:rFonts w:asciiTheme="minorEastAsia" w:hAnsiTheme="minorEastAsia" w:hint="eastAsia"/>
                <w:spacing w:val="-20"/>
                <w:sz w:val="16"/>
                <w:szCs w:val="16"/>
              </w:rPr>
              <w:t>/s)</w:t>
            </w:r>
          </w:p>
        </w:tc>
        <w:tc>
          <w:tcPr>
            <w:tcW w:w="567"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09"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809"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571"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04"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567" w:type="dxa"/>
            <w:vMerge/>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26"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発電</w:t>
            </w:r>
          </w:p>
        </w:tc>
        <w:tc>
          <w:tcPr>
            <w:tcW w:w="425" w:type="dxa"/>
            <w:shd w:val="clear" w:color="auto" w:fill="auto"/>
            <w:vAlign w:val="center"/>
          </w:tcPr>
          <w:p w:rsidR="009B6F2C" w:rsidRPr="00B460AF" w:rsidRDefault="009B6F2C" w:rsidP="00D3179C">
            <w:pPr>
              <w:jc w:val="center"/>
              <w:rPr>
                <w:rFonts w:asciiTheme="minorEastAsia" w:hAnsiTheme="minorEastAsia"/>
                <w:spacing w:val="-20"/>
                <w:sz w:val="16"/>
                <w:szCs w:val="16"/>
              </w:rPr>
            </w:pPr>
            <w:r w:rsidRPr="00B460AF">
              <w:rPr>
                <w:rFonts w:asciiTheme="minorEastAsia" w:hAnsiTheme="minorEastAsia" w:hint="eastAsia"/>
                <w:spacing w:val="-20"/>
                <w:sz w:val="16"/>
                <w:szCs w:val="16"/>
              </w:rPr>
              <w:t>揚水※</w:t>
            </w:r>
          </w:p>
        </w:tc>
      </w:tr>
      <w:tr w:rsidR="005763E8" w:rsidRPr="00B460AF" w:rsidTr="001F27DD">
        <w:trPr>
          <w:trHeight w:val="1088"/>
        </w:trPr>
        <w:tc>
          <w:tcPr>
            <w:tcW w:w="732"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56"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37" w:type="dxa"/>
            <w:vAlign w:val="center"/>
          </w:tcPr>
          <w:p w:rsidR="009B6F2C" w:rsidRPr="00B460AF" w:rsidRDefault="009B6F2C" w:rsidP="00D3179C">
            <w:pPr>
              <w:jc w:val="center"/>
              <w:rPr>
                <w:rFonts w:asciiTheme="minorEastAsia" w:hAnsiTheme="minorEastAsia"/>
                <w:spacing w:val="-20"/>
                <w:sz w:val="16"/>
                <w:szCs w:val="16"/>
              </w:rPr>
            </w:pPr>
          </w:p>
        </w:tc>
        <w:tc>
          <w:tcPr>
            <w:tcW w:w="546" w:type="dxa"/>
            <w:vAlign w:val="center"/>
          </w:tcPr>
          <w:p w:rsidR="009B6F2C" w:rsidRPr="00B460AF" w:rsidRDefault="009B6F2C" w:rsidP="00D3179C">
            <w:pPr>
              <w:jc w:val="center"/>
              <w:rPr>
                <w:rFonts w:asciiTheme="minorEastAsia" w:hAnsiTheme="minorEastAsia"/>
                <w:spacing w:val="-20"/>
                <w:sz w:val="16"/>
                <w:szCs w:val="16"/>
              </w:rPr>
            </w:pPr>
          </w:p>
        </w:tc>
        <w:tc>
          <w:tcPr>
            <w:tcW w:w="447"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56"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56"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647"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567"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09"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809"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571"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704"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567"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26"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c>
          <w:tcPr>
            <w:tcW w:w="425" w:type="dxa"/>
            <w:shd w:val="clear" w:color="auto" w:fill="auto"/>
            <w:vAlign w:val="center"/>
          </w:tcPr>
          <w:p w:rsidR="009B6F2C" w:rsidRPr="00B460AF" w:rsidRDefault="009B6F2C" w:rsidP="00D3179C">
            <w:pPr>
              <w:jc w:val="center"/>
              <w:rPr>
                <w:rFonts w:asciiTheme="minorEastAsia" w:hAnsiTheme="minorEastAsia"/>
                <w:spacing w:val="-20"/>
                <w:sz w:val="16"/>
                <w:szCs w:val="16"/>
              </w:rPr>
            </w:pPr>
          </w:p>
        </w:tc>
      </w:tr>
    </w:tbl>
    <w:p w:rsidR="009B6F2C" w:rsidRPr="00B460AF" w:rsidRDefault="009B6F2C" w:rsidP="00D3179C">
      <w:pPr>
        <w:jc w:val="right"/>
        <w:rPr>
          <w:rFonts w:asciiTheme="minorEastAsia" w:hAnsiTheme="minorEastAsia"/>
          <w:sz w:val="24"/>
        </w:rPr>
      </w:pPr>
      <w:r w:rsidRPr="00B460AF">
        <w:rPr>
          <w:rFonts w:asciiTheme="minorEastAsia" w:hAnsiTheme="minorEastAsia"/>
          <w:noProof/>
          <w:sz w:val="24"/>
          <w:szCs w:val="24"/>
        </w:rPr>
        <mc:AlternateContent>
          <mc:Choice Requires="wpg">
            <w:drawing>
              <wp:anchor distT="0" distB="0" distL="114300" distR="114300" simplePos="0" relativeHeight="251679232" behindDoc="0" locked="0" layoutInCell="1" allowOverlap="1" wp14:anchorId="1640549A" wp14:editId="3CFA4547">
                <wp:simplePos x="0" y="0"/>
                <wp:positionH relativeFrom="column">
                  <wp:posOffset>24603</wp:posOffset>
                </wp:positionH>
                <wp:positionV relativeFrom="paragraph">
                  <wp:posOffset>241182</wp:posOffset>
                </wp:positionV>
                <wp:extent cx="5723535" cy="29431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5723535" cy="294315"/>
                          <a:chOff x="0" y="0"/>
                          <a:chExt cx="5723535" cy="294315"/>
                        </a:xfrm>
                      </wpg:grpSpPr>
                      <wps:wsp>
                        <wps:cNvPr id="3" name="テキスト ボックス 3"/>
                        <wps:cNvSpPr txBox="1">
                          <a:spLocks noChangeArrowheads="1"/>
                        </wps:cNvSpPr>
                        <wps:spPr bwMode="auto">
                          <a:xfrm>
                            <a:off x="1403497" y="21265"/>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7DD" w:rsidRPr="0068179E" w:rsidRDefault="001F27DD" w:rsidP="009B6F2C">
                              <w:pPr>
                                <w:jc w:val="center"/>
                                <w:rPr>
                                  <w:color w:val="FF0000"/>
                                  <w:sz w:val="20"/>
                                  <w:szCs w:val="20"/>
                                </w:rPr>
                              </w:pPr>
                              <w:r w:rsidRPr="0068179E">
                                <w:rPr>
                                  <w:rFonts w:hint="eastAsia"/>
                                  <w:color w:val="FF0000"/>
                                  <w:sz w:val="20"/>
                                  <w:szCs w:val="20"/>
                                </w:rPr>
                                <w:t>発電機単位で記載</w:t>
                              </w:r>
                            </w:p>
                          </w:txbxContent>
                        </wps:txbx>
                        <wps:bodyPr rot="0" vert="horz" wrap="square" lIns="74295" tIns="8890" rIns="74295" bIns="8890" anchor="t" anchorCtr="0" upright="1">
                          <a:noAutofit/>
                        </wps:bodyPr>
                      </wps:wsp>
                      <wps:wsp>
                        <wps:cNvPr id="4" name="テキスト ボックス 4"/>
                        <wps:cNvSpPr txBox="1">
                          <a:spLocks noChangeArrowheads="1"/>
                        </wps:cNvSpPr>
                        <wps:spPr bwMode="auto">
                          <a:xfrm>
                            <a:off x="2796362" y="21265"/>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7DD" w:rsidRPr="0068179E" w:rsidRDefault="001F27DD" w:rsidP="009B6F2C">
                              <w:pPr>
                                <w:jc w:val="center"/>
                                <w:rPr>
                                  <w:color w:val="FF0000"/>
                                  <w:sz w:val="20"/>
                                  <w:szCs w:val="20"/>
                                </w:rPr>
                              </w:pPr>
                              <w:r w:rsidRPr="0068179E">
                                <w:rPr>
                                  <w:rFonts w:hint="eastAsia"/>
                                  <w:color w:val="FF0000"/>
                                  <w:sz w:val="20"/>
                                  <w:szCs w:val="20"/>
                                </w:rPr>
                                <w:t>発電所単位で記載</w:t>
                              </w:r>
                            </w:p>
                          </w:txbxContent>
                        </wps:txbx>
                        <wps:bodyPr rot="0" vert="horz" wrap="square" lIns="74295" tIns="8890" rIns="74295" bIns="8890" anchor="t" anchorCtr="0" upright="1">
                          <a:noAutofit/>
                        </wps:bodyPr>
                      </wps:wsp>
                      <wps:wsp>
                        <wps:cNvPr id="5" name="テキスト ボックス 5"/>
                        <wps:cNvSpPr txBox="1">
                          <a:spLocks noChangeArrowheads="1"/>
                        </wps:cNvSpPr>
                        <wps:spPr bwMode="auto">
                          <a:xfrm>
                            <a:off x="4221125" y="21265"/>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7DD" w:rsidRPr="0068179E" w:rsidRDefault="001F27DD" w:rsidP="009B6F2C">
                              <w:pPr>
                                <w:jc w:val="center"/>
                                <w:rPr>
                                  <w:color w:val="FF0000"/>
                                  <w:sz w:val="20"/>
                                  <w:szCs w:val="20"/>
                                </w:rPr>
                              </w:pPr>
                              <w:r w:rsidRPr="0068179E">
                                <w:rPr>
                                  <w:rFonts w:hint="eastAsia"/>
                                  <w:color w:val="FF0000"/>
                                  <w:sz w:val="20"/>
                                  <w:szCs w:val="20"/>
                                </w:rPr>
                                <w:t>契約電力あたりで記載</w:t>
                              </w:r>
                            </w:p>
                          </w:txbxContent>
                        </wps:txbx>
                        <wps:bodyPr rot="0" vert="horz" wrap="square" lIns="74295" tIns="8890" rIns="74295" bIns="8890" anchor="t" anchorCtr="0" upright="1">
                          <a:noAutofit/>
                        </wps:bodyPr>
                      </wps:wsp>
                      <wps:wsp>
                        <wps:cNvPr id="17" name="テキスト ボックス 17"/>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7DD" w:rsidRPr="0068179E" w:rsidRDefault="001F27DD" w:rsidP="009B6F2C">
                              <w:pPr>
                                <w:jc w:val="center"/>
                                <w:rPr>
                                  <w:color w:val="FF0000"/>
                                  <w:sz w:val="20"/>
                                  <w:szCs w:val="20"/>
                                </w:rPr>
                              </w:pPr>
                              <w:r w:rsidRPr="0068179E">
                                <w:rPr>
                                  <w:rFonts w:hint="eastAsia"/>
                                  <w:color w:val="FF0000"/>
                                  <w:sz w:val="20"/>
                                  <w:szCs w:val="20"/>
                                </w:rPr>
                                <w:t>発電所単位で記載</w:t>
                              </w:r>
                            </w:p>
                          </w:txbxContent>
                        </wps:txbx>
                        <wps:bodyPr rot="0" vert="horz" wrap="square" lIns="74295" tIns="8890" rIns="74295" bIns="8890" anchor="t" anchorCtr="0" upright="1">
                          <a:noAutofit/>
                        </wps:bodyPr>
                      </wps:wsp>
                    </wpg:wgp>
                  </a:graphicData>
                </a:graphic>
              </wp:anchor>
            </w:drawing>
          </mc:Choice>
          <mc:Fallback>
            <w:pict>
              <v:group w14:anchorId="1640549A" id="グループ化 11" o:spid="_x0000_s1026" style="position:absolute;left:0;text-align:left;margin-left:1.95pt;margin-top:19pt;width:450.65pt;height:23.15pt;z-index:251679232" coordsize="57235,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">
                <v:shapetype id="_x0000_t202" coordsize="21600,21600" o:spt="202" path="m,l,21600r21600,l21600,xe">
                  <v:stroke joinstyle="miter"/>
                  <v:path gradientshapeok="t" o:connecttype="rect"/>
                </v:shapetype>
                <v:shape id="テキスト ボックス 3" o:spid="_x0000_s1027" type="#_x0000_t202" style="position:absolute;left:14034;top:212;width:134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1F27DD" w:rsidRPr="0068179E" w:rsidRDefault="001F27DD" w:rsidP="009B6F2C">
                        <w:pPr>
                          <w:jc w:val="center"/>
                          <w:rPr>
                            <w:color w:val="FF0000"/>
                            <w:sz w:val="20"/>
                            <w:szCs w:val="20"/>
                          </w:rPr>
                        </w:pPr>
                        <w:r w:rsidRPr="0068179E">
                          <w:rPr>
                            <w:rFonts w:hint="eastAsia"/>
                            <w:color w:val="FF0000"/>
                            <w:sz w:val="20"/>
                            <w:szCs w:val="20"/>
                          </w:rPr>
                          <w:t>発電機単位で記載</w:t>
                        </w:r>
                      </w:p>
                    </w:txbxContent>
                  </v:textbox>
                </v:shape>
                <v:shape id="テキスト ボックス 4" o:spid="_x0000_s1028" type="#_x0000_t202" style="position:absolute;left:27963;top:212;width:134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1F27DD" w:rsidRPr="0068179E" w:rsidRDefault="001F27DD" w:rsidP="009B6F2C">
                        <w:pPr>
                          <w:jc w:val="center"/>
                          <w:rPr>
                            <w:color w:val="FF0000"/>
                            <w:sz w:val="20"/>
                            <w:szCs w:val="20"/>
                          </w:rPr>
                        </w:pPr>
                        <w:r w:rsidRPr="0068179E">
                          <w:rPr>
                            <w:rFonts w:hint="eastAsia"/>
                            <w:color w:val="FF0000"/>
                            <w:sz w:val="20"/>
                            <w:szCs w:val="20"/>
                          </w:rPr>
                          <w:t>発電所単位で記載</w:t>
                        </w:r>
                      </w:p>
                    </w:txbxContent>
                  </v:textbox>
                </v:shape>
                <v:shape id="テキスト ボックス 5" o:spid="_x0000_s1029" type="#_x0000_t202" style="position:absolute;left:42211;top:212;width:15024;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1F27DD" w:rsidRPr="0068179E" w:rsidRDefault="001F27DD" w:rsidP="009B6F2C">
                        <w:pPr>
                          <w:jc w:val="center"/>
                          <w:rPr>
                            <w:color w:val="FF0000"/>
                            <w:sz w:val="20"/>
                            <w:szCs w:val="20"/>
                          </w:rPr>
                        </w:pPr>
                        <w:r w:rsidRPr="0068179E">
                          <w:rPr>
                            <w:rFonts w:hint="eastAsia"/>
                            <w:color w:val="FF0000"/>
                            <w:sz w:val="20"/>
                            <w:szCs w:val="20"/>
                          </w:rPr>
                          <w:t>契約電力あたりで記載</w:t>
                        </w:r>
                      </w:p>
                    </w:txbxContent>
                  </v:textbox>
                </v:shape>
                <v:shape id="テキスト ボックス 17" o:spid="_x0000_s1030" type="#_x0000_t202" style="position:absolute;width:1344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NvMMA&#10;AADbAAAADwAAAGRycy9kb3ducmV2LnhtbERPS2vCQBC+C/6HZYTedNNCo0TXkBT6wItPpMdpdpqE&#10;ZmdDdquxv74rCN7m43vOIu1NI07UudqygsdJBIK4sLrmUsFh/zqegXAeWWNjmRRcyEG6HA4WmGh7&#10;5i2ddr4UIYRdggoq79tESldUZNBNbEscuG/bGfQBdqXUHZ5DuGnkUxTF0mDNoaHCll4qKn52v0bB&#10;X+2y980691/58+dbtFnF7pjFSj2M+mwOwlPv7+Kb+0OH+VO4/h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yNvMMAAADbAAAADwAAAAAAAAAAAAAAAACYAgAAZHJzL2Rv&#10;d25yZXYueG1sUEsFBgAAAAAEAAQA9QAAAIgDAAAAAA==&#10;" filled="f" stroked="f">
                  <v:textbox inset="5.85pt,.7pt,5.85pt,.7pt">
                    <w:txbxContent>
                      <w:p w:rsidR="001F27DD" w:rsidRPr="0068179E" w:rsidRDefault="001F27DD" w:rsidP="009B6F2C">
                        <w:pPr>
                          <w:jc w:val="center"/>
                          <w:rPr>
                            <w:color w:val="FF0000"/>
                            <w:sz w:val="20"/>
                            <w:szCs w:val="20"/>
                          </w:rPr>
                        </w:pPr>
                        <w:r w:rsidRPr="0068179E">
                          <w:rPr>
                            <w:rFonts w:hint="eastAsia"/>
                            <w:color w:val="FF0000"/>
                            <w:sz w:val="20"/>
                            <w:szCs w:val="20"/>
                          </w:rPr>
                          <w:t>発電所単位で記載</w:t>
                        </w:r>
                      </w:p>
                    </w:txbxContent>
                  </v:textbox>
                </v:shape>
              </v:group>
            </w:pict>
          </mc:Fallback>
        </mc:AlternateContent>
      </w:r>
      <w:r w:rsidRPr="00B460AF">
        <w:rPr>
          <w:rFonts w:asciiTheme="minorEastAsia" w:hAnsiTheme="minorEastAsia"/>
          <w:noProof/>
          <w:sz w:val="24"/>
          <w:szCs w:val="24"/>
        </w:rPr>
        <mc:AlternateContent>
          <mc:Choice Requires="wpg">
            <w:drawing>
              <wp:anchor distT="0" distB="0" distL="114300" distR="114300" simplePos="0" relativeHeight="251678208" behindDoc="0" locked="0" layoutInCell="1" allowOverlap="1" wp14:anchorId="68408A82" wp14:editId="0F0E95A4">
                <wp:simplePos x="0" y="0"/>
                <wp:positionH relativeFrom="column">
                  <wp:posOffset>-84455</wp:posOffset>
                </wp:positionH>
                <wp:positionV relativeFrom="paragraph">
                  <wp:posOffset>21590</wp:posOffset>
                </wp:positionV>
                <wp:extent cx="5833745" cy="228600"/>
                <wp:effectExtent l="0" t="0" r="14605" b="19050"/>
                <wp:wrapNone/>
                <wp:docPr id="10" name="グループ化 10"/>
                <wp:cNvGraphicFramePr/>
                <a:graphic xmlns:a="http://schemas.openxmlformats.org/drawingml/2006/main">
                  <a:graphicData uri="http://schemas.microsoft.com/office/word/2010/wordprocessingGroup">
                    <wpg:wgp>
                      <wpg:cNvGrpSpPr/>
                      <wpg:grpSpPr>
                        <a:xfrm>
                          <a:off x="0" y="0"/>
                          <a:ext cx="5833745" cy="228600"/>
                          <a:chOff x="0" y="0"/>
                          <a:chExt cx="5834022" cy="228788"/>
                        </a:xfrm>
                      </wpg:grpSpPr>
                      <wps:wsp>
                        <wps:cNvPr id="6" name="左中かっこ 6"/>
                        <wps:cNvSpPr>
                          <a:spLocks/>
                        </wps:cNvSpPr>
                        <wps:spPr bwMode="auto">
                          <a:xfrm rot="16200000">
                            <a:off x="663416" y="-663416"/>
                            <a:ext cx="227339" cy="1554171"/>
                          </a:xfrm>
                          <a:prstGeom prst="leftBrace">
                            <a:avLst>
                              <a:gd name="adj1" fmla="val 4751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左中かっこ 13"/>
                        <wps:cNvSpPr>
                          <a:spLocks/>
                        </wps:cNvSpPr>
                        <wps:spPr bwMode="auto">
                          <a:xfrm rot="16200000">
                            <a:off x="2077546" y="-514560"/>
                            <a:ext cx="212725" cy="1262380"/>
                          </a:xfrm>
                          <a:prstGeom prst="leftBrace">
                            <a:avLst>
                              <a:gd name="adj1" fmla="val 6186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左中かっこ 15"/>
                        <wps:cNvSpPr>
                          <a:spLocks/>
                        </wps:cNvSpPr>
                        <wps:spPr bwMode="auto">
                          <a:xfrm rot="16200000">
                            <a:off x="3369402" y="-519877"/>
                            <a:ext cx="212725" cy="1284605"/>
                          </a:xfrm>
                          <a:prstGeom prst="leftBrace">
                            <a:avLst>
                              <a:gd name="adj1" fmla="val 5032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左中かっこ 16"/>
                        <wps:cNvSpPr>
                          <a:spLocks/>
                        </wps:cNvSpPr>
                        <wps:spPr bwMode="auto">
                          <a:xfrm rot="16200000">
                            <a:off x="4895174" y="-716579"/>
                            <a:ext cx="212725" cy="1664970"/>
                          </a:xfrm>
                          <a:prstGeom prst="leftBrace">
                            <a:avLst>
                              <a:gd name="adj1" fmla="val 65224"/>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36698626" id="グループ化 10" o:spid="_x0000_s1026" style="position:absolute;left:0;text-align:left;margin-left:-6.65pt;margin-top:1.7pt;width:459.35pt;height:18pt;z-index:251678208" coordsize="58340,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7" type="#_x0000_t87" style="position:absolute;left:6634;top:-6634;width:2273;height:1554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sEA&#10;AADaAAAADwAAAGRycy9kb3ducmV2LnhtbESPQYvCMBSE7wv+h/AEL6KpHlSqUaSyIN509eDt2Tzb&#10;YvNSkqzWf28EweMwM98wi1VranEn5yvLCkbDBARxbnXFhYLj3+9gBsIHZI21ZVLwJA+rZedngam2&#10;D97T/RAKESHsU1RQhtCkUvq8JIN+aBvi6F2tMxiidIXUDh8Rbmo5TpKJNFhxXCixoayk/Hb4Nwqy&#10;y7pfuc3UZKfdVBatHJ379UmpXrddz0EEasM3/Gl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E7PrBAAAA2gAAAA8AAAAAAAAAAAAAAAAAmAIAAGRycy9kb3du&#10;cmV2LnhtbFBLBQYAAAAABAAEAPUAAACGAwAAAAA=&#10;" adj="1501" strokecolor="red">
                  <v:textbox inset="5.85pt,.7pt,5.85pt,.7pt"/>
                </v:shape>
                <v:shape id="左中かっこ 13" o:spid="_x0000_s1028" type="#_x0000_t87" style="position:absolute;left:20775;top:-5146;width:2127;height:1262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8N8AA&#10;AADbAAAADwAAAGRycy9kb3ducmV2LnhtbERP24rCMBB9X/Afwgi+rakXRKpRRFFEF5atfsDYjG2x&#10;mZQmavv3RhD2bQ7nOvNlY0rxoNoVlhUM+hEI4tTqgjMF59P2ewrCeWSNpWVS0JKD5aLzNcdY2yf/&#10;0SPxmQgh7GJUkHtfxVK6NCeDrm8r4sBdbW3QB1hnUtf4DOGmlMMomkiDBYeGHCta55TekrtR8JNe&#10;TlTpSbPdJYfN7Wjb3/GlVarXbVYzEJ4a/y/+uPc6zB/B+5dw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8N8AAAADbAAAADwAAAAAAAAAAAAAAAACYAgAAZHJzL2Rvd25y&#10;ZXYueG1sUEsFBgAAAAAEAAQA9QAAAIUDAAAAAA==&#10;" adj="2252" strokecolor="red">
                  <v:textbox inset="5.85pt,.7pt,5.85pt,.7pt"/>
                </v:shape>
                <v:shape id="左中かっこ 15" o:spid="_x0000_s1029" type="#_x0000_t87" style="position:absolute;left:33693;top:-5199;width:2127;height:128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e/MAA&#10;AADbAAAADwAAAGRycy9kb3ducmV2LnhtbERPTYvCMBC9C/sfwix403SFilTTIgu7epNVqXobmrEt&#10;NpPSRK3/fiMI3ubxPmeR9aYRN+pcbVnB1zgCQVxYXXOpYL/7Gc1AOI+ssbFMCh7kIEs/BgtMtL3z&#10;H922vhQhhF2CCirv20RKV1Rk0I1tSxy4s+0M+gC7UuoO7yHcNHISRVNpsObQUGFL3xUVl+3VKIiL&#10;wyM2G/7dGZuXp+g4W8W5U2r42S/nIDz1/i1+udc6zI/h+Us4QK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Te/MAAAADbAAAADwAAAAAAAAAAAAAAAACYAgAAZHJzL2Rvd25y&#10;ZXYueG1sUEsFBgAAAAAEAAQA9QAAAIUDAAAAAA==&#10;" strokecolor="red">
                  <v:textbox inset="5.85pt,.7pt,5.85pt,.7pt"/>
                </v:shape>
                <v:shape id="左中かっこ 16" o:spid="_x0000_s1030" type="#_x0000_t87" style="position:absolute;left:48951;top:-7166;width:2127;height:166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i8EA&#10;AADbAAAADwAAAGRycy9kb3ducmV2LnhtbERPS2vCQBC+C/6HZQq96aZCgqRuQimovUlVbHsbstMk&#10;NDsbsmse/94tCN7m43vOJh9NI3rqXG1ZwcsyAkFcWF1zqeB82i7WIJxH1thYJgUTOciz+WyDqbYD&#10;f1J/9KUIIexSVFB536ZSuqIig25pW+LA/drOoA+wK6XucAjhppGrKEqkwZpDQ4UtvVdU/B2vRkFc&#10;fE2xOfDuZOyl/Im+1/v44pR6fhrfXkF4Gv1DfHd/6DA/gf9fwgEy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GQIvBAAAA2wAAAA8AAAAAAAAAAAAAAAAAmAIAAGRycy9kb3du&#10;cmV2LnhtbFBLBQYAAAAABAAEAPUAAACGAwAAAAA=&#10;" strokecolor="red">
                  <v:textbox inset="5.85pt,.7pt,5.85pt,.7pt"/>
                </v:shape>
              </v:group>
            </w:pict>
          </mc:Fallback>
        </mc:AlternateContent>
      </w:r>
    </w:p>
    <w:p w:rsidR="009B6F2C" w:rsidRPr="00B460AF" w:rsidRDefault="009B6F2C" w:rsidP="00D3179C">
      <w:pPr>
        <w:jc w:val="right"/>
        <w:rPr>
          <w:rFonts w:asciiTheme="minorEastAsia" w:hAnsiTheme="minorEastAsia"/>
          <w:sz w:val="24"/>
        </w:rPr>
      </w:pPr>
    </w:p>
    <w:p w:rsidR="009B6F2C" w:rsidRPr="00B460AF" w:rsidRDefault="009B6F2C" w:rsidP="00D3179C">
      <w:pPr>
        <w:jc w:val="right"/>
        <w:rPr>
          <w:rFonts w:asciiTheme="minorEastAsia" w:hAnsiTheme="minorEastAsia"/>
          <w:sz w:val="24"/>
        </w:rPr>
      </w:pPr>
      <w:r w:rsidRPr="00B460AF">
        <w:rPr>
          <w:rFonts w:asciiTheme="minorEastAsia" w:hAnsiTheme="minorEastAsia" w:hint="eastAsia"/>
          <w:sz w:val="24"/>
        </w:rPr>
        <w:t>※揚水発電所のみ記載</w:t>
      </w:r>
    </w:p>
    <w:p w:rsidR="009B6F2C" w:rsidRPr="00B460AF" w:rsidRDefault="009B6F2C" w:rsidP="00D3179C">
      <w:pPr>
        <w:rPr>
          <w:rFonts w:asciiTheme="minorEastAsia" w:hAnsiTheme="minorEastAsia"/>
          <w:sz w:val="24"/>
          <w:szCs w:val="24"/>
        </w:rPr>
      </w:pPr>
    </w:p>
    <w:p w:rsidR="009B6F2C" w:rsidRPr="00B460AF" w:rsidRDefault="009B6F2C" w:rsidP="00D3179C">
      <w:pPr>
        <w:rPr>
          <w:rFonts w:asciiTheme="minorEastAsia" w:hAnsiTheme="minorEastAsia"/>
          <w:sz w:val="24"/>
          <w:szCs w:val="24"/>
        </w:rPr>
      </w:pPr>
    </w:p>
    <w:p w:rsidR="009B6F2C" w:rsidRPr="00B460AF" w:rsidRDefault="009B6F2C" w:rsidP="00D3179C">
      <w:pPr>
        <w:widowControl/>
        <w:jc w:val="left"/>
        <w:rPr>
          <w:rFonts w:ascii="ＭＳ 明朝" w:eastAsia="ＭＳ 明朝" w:hAnsi="ＭＳ 明朝"/>
          <w:sz w:val="24"/>
          <w:szCs w:val="24"/>
        </w:rPr>
      </w:pPr>
      <w:r w:rsidRPr="00B460AF">
        <w:rPr>
          <w:rFonts w:ascii="ＭＳ 明朝" w:eastAsia="ＭＳ 明朝" w:hAnsi="ＭＳ 明朝"/>
          <w:sz w:val="24"/>
          <w:szCs w:val="24"/>
        </w:rPr>
        <w:br w:type="page"/>
      </w:r>
    </w:p>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lastRenderedPageBreak/>
        <w:t>（</w:t>
      </w:r>
      <w:r w:rsidRPr="00B460AF">
        <w:rPr>
          <w:rFonts w:asciiTheme="minorEastAsia" w:hAnsiTheme="minorEastAsia"/>
          <w:sz w:val="24"/>
          <w:szCs w:val="21"/>
        </w:rPr>
        <w:t>5</w:t>
      </w:r>
      <w:r w:rsidRPr="00B460AF">
        <w:rPr>
          <w:rFonts w:asciiTheme="minorEastAsia" w:hAnsiTheme="minorEastAsia" w:hint="eastAsia"/>
          <w:sz w:val="24"/>
          <w:szCs w:val="21"/>
        </w:rPr>
        <w:t>）発電設備の主要運用値・起動停止条件（様式</w:t>
      </w:r>
      <w:r w:rsidRPr="00B460AF">
        <w:rPr>
          <w:rFonts w:asciiTheme="minorEastAsia" w:hAnsiTheme="minorEastAsia"/>
          <w:sz w:val="24"/>
          <w:szCs w:val="21"/>
        </w:rPr>
        <w:t>5</w:t>
      </w:r>
      <w:r w:rsidRPr="00B460AF">
        <w:rPr>
          <w:rFonts w:asciiTheme="minorEastAsia" w:hAnsiTheme="minorEastAsia" w:hint="eastAsia"/>
          <w:sz w:val="24"/>
          <w:szCs w:val="21"/>
        </w:rPr>
        <w:t>－</w:t>
      </w:r>
      <w:r w:rsidRPr="00B460AF">
        <w:rPr>
          <w:rFonts w:asciiTheme="minorEastAsia" w:hAnsiTheme="minorEastAsia"/>
          <w:sz w:val="24"/>
          <w:szCs w:val="21"/>
        </w:rPr>
        <w:t>3</w:t>
      </w:r>
      <w:r w:rsidRPr="00B460AF">
        <w:rPr>
          <w:rFonts w:asciiTheme="minorEastAsia" w:hAnsiTheme="minorEastAsia" w:hint="eastAsia"/>
          <w:sz w:val="24"/>
          <w:szCs w:val="21"/>
        </w:rPr>
        <w:t>）</w:t>
      </w:r>
    </w:p>
    <w:p w:rsidR="009B6F2C" w:rsidRPr="00B460AF" w:rsidRDefault="009B6F2C" w:rsidP="00D3179C">
      <w:pPr>
        <w:ind w:left="240" w:hangingChars="100" w:hanging="240"/>
        <w:rPr>
          <w:rFonts w:asciiTheme="minorEastAsia" w:hAnsiTheme="minorEastAsia"/>
          <w:sz w:val="24"/>
          <w:szCs w:val="24"/>
        </w:rPr>
      </w:pPr>
      <w:r w:rsidRPr="00B460AF">
        <w:rPr>
          <w:rFonts w:asciiTheme="minorEastAsia" w:hAnsiTheme="minorEastAsia" w:hint="eastAsia"/>
          <w:sz w:val="24"/>
          <w:szCs w:val="24"/>
        </w:rPr>
        <w:t>火力発電機の場合</w:t>
      </w:r>
      <w:r w:rsidRPr="00B460AF">
        <w:rPr>
          <w:rFonts w:asciiTheme="minorEastAsia" w:hAnsiTheme="minorEastAsia" w:hint="eastAsia"/>
          <w:sz w:val="24"/>
        </w:rPr>
        <w:t>（「最低出力～LFC運転可能最低出力」の運用値）</w:t>
      </w:r>
      <w:r w:rsidRPr="00B460AF">
        <w:rPr>
          <w:rFonts w:asciiTheme="minorEastAsia" w:hAnsiTheme="minorEastAsia" w:hint="eastAsia"/>
          <w:sz w:val="24"/>
          <w:szCs w:val="24"/>
        </w:rPr>
        <w:t>（赤字：記載例）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195"/>
        <w:gridCol w:w="1195"/>
        <w:gridCol w:w="1195"/>
        <w:gridCol w:w="1127"/>
        <w:gridCol w:w="1127"/>
        <w:gridCol w:w="1255"/>
        <w:gridCol w:w="1000"/>
      </w:tblGrid>
      <w:tr w:rsidR="005763E8" w:rsidRPr="00B460AF" w:rsidTr="001F27DD">
        <w:trPr>
          <w:trHeight w:val="140"/>
        </w:trPr>
        <w:tc>
          <w:tcPr>
            <w:tcW w:w="1196" w:type="dxa"/>
            <w:vMerge w:val="restart"/>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発電機名</w:t>
            </w: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認可最大出力（MW）</w:t>
            </w: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最低出力</w:t>
            </w:r>
          </w:p>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(MW)</w:t>
            </w: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LFC運転可能最低出力(MW)</w:t>
            </w:r>
          </w:p>
        </w:tc>
        <w:tc>
          <w:tcPr>
            <w:tcW w:w="3517" w:type="dxa"/>
            <w:gridSpan w:val="3"/>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「最低出力～LFC運転可能最低出力」の運用値</w:t>
            </w:r>
          </w:p>
        </w:tc>
        <w:tc>
          <w:tcPr>
            <w:tcW w:w="1002" w:type="dxa"/>
            <w:vMerge w:val="restart"/>
            <w:shd w:val="clear" w:color="auto" w:fill="auto"/>
            <w:vAlign w:val="center"/>
          </w:tcPr>
          <w:p w:rsidR="009B6F2C" w:rsidRPr="00B460AF" w:rsidRDefault="009B6F2C" w:rsidP="00D3179C">
            <w:pPr>
              <w:jc w:val="center"/>
              <w:rPr>
                <w:rFonts w:asciiTheme="minorEastAsia" w:hAnsiTheme="minorEastAsia"/>
                <w:sz w:val="16"/>
                <w:szCs w:val="16"/>
              </w:rPr>
            </w:pPr>
            <w:r w:rsidRPr="00B460AF">
              <w:rPr>
                <w:rFonts w:asciiTheme="minorEastAsia" w:hAnsiTheme="minorEastAsia" w:hint="eastAsia"/>
                <w:sz w:val="16"/>
                <w:szCs w:val="16"/>
              </w:rPr>
              <w:t>備考</w:t>
            </w:r>
          </w:p>
        </w:tc>
      </w:tr>
      <w:tr w:rsidR="005763E8" w:rsidRPr="00B460AF" w:rsidTr="001F27DD">
        <w:trPr>
          <w:trHeight w:val="140"/>
        </w:trPr>
        <w:tc>
          <w:tcPr>
            <w:tcW w:w="1196"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29" w:type="dxa"/>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出力(MW)</w:t>
            </w:r>
          </w:p>
        </w:tc>
        <w:tc>
          <w:tcPr>
            <w:tcW w:w="1130" w:type="dxa"/>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運転継続</w:t>
            </w:r>
          </w:p>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必要時間</w:t>
            </w:r>
          </w:p>
        </w:tc>
        <w:tc>
          <w:tcPr>
            <w:tcW w:w="1258" w:type="dxa"/>
            <w:shd w:val="clear" w:color="auto" w:fill="auto"/>
            <w:vAlign w:val="center"/>
          </w:tcPr>
          <w:p w:rsidR="009B6F2C" w:rsidRPr="00B460AF" w:rsidRDefault="009B6F2C" w:rsidP="00D3179C">
            <w:pPr>
              <w:rPr>
                <w:rFonts w:asciiTheme="minorEastAsia" w:hAnsiTheme="minorEastAsia"/>
                <w:sz w:val="16"/>
                <w:szCs w:val="16"/>
              </w:rPr>
            </w:pPr>
            <w:r w:rsidRPr="00B460AF">
              <w:rPr>
                <w:rFonts w:asciiTheme="minorEastAsia" w:hAnsiTheme="minorEastAsia" w:hint="eastAsia"/>
                <w:sz w:val="16"/>
                <w:szCs w:val="16"/>
              </w:rPr>
              <w:t>出力変化速度(MW/分)</w:t>
            </w:r>
          </w:p>
        </w:tc>
        <w:tc>
          <w:tcPr>
            <w:tcW w:w="1002" w:type="dxa"/>
            <w:vMerge/>
            <w:shd w:val="clear" w:color="auto" w:fill="auto"/>
            <w:vAlign w:val="center"/>
          </w:tcPr>
          <w:p w:rsidR="009B6F2C" w:rsidRPr="00B460AF" w:rsidRDefault="009B6F2C" w:rsidP="00D3179C">
            <w:pPr>
              <w:rPr>
                <w:rFonts w:asciiTheme="minorEastAsia" w:hAnsiTheme="minorEastAsia"/>
                <w:sz w:val="16"/>
                <w:szCs w:val="16"/>
              </w:rPr>
            </w:pPr>
          </w:p>
        </w:tc>
      </w:tr>
      <w:tr w:rsidR="005763E8" w:rsidRPr="00B460AF" w:rsidTr="001F27DD">
        <w:trPr>
          <w:trHeight w:val="402"/>
        </w:trPr>
        <w:tc>
          <w:tcPr>
            <w:tcW w:w="1196" w:type="dxa"/>
            <w:vMerge w:val="restart"/>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val="restart"/>
            <w:shd w:val="clear" w:color="auto" w:fill="auto"/>
            <w:vAlign w:val="center"/>
          </w:tcPr>
          <w:p w:rsidR="009B6F2C" w:rsidRPr="00B460AF" w:rsidRDefault="009B6F2C" w:rsidP="00D3179C">
            <w:pPr>
              <w:rPr>
                <w:rFonts w:asciiTheme="minorEastAsia" w:hAnsiTheme="minorEastAsia"/>
                <w:sz w:val="16"/>
                <w:szCs w:val="16"/>
              </w:rPr>
            </w:pPr>
          </w:p>
        </w:tc>
        <w:tc>
          <w:tcPr>
            <w:tcW w:w="1129" w:type="dxa"/>
            <w:shd w:val="clear" w:color="auto" w:fill="auto"/>
            <w:vAlign w:val="center"/>
          </w:tcPr>
          <w:p w:rsidR="009B6F2C" w:rsidRPr="00B460AF" w:rsidRDefault="009B6F2C" w:rsidP="00D3179C">
            <w:pPr>
              <w:rPr>
                <w:rFonts w:asciiTheme="minorEastAsia" w:hAnsiTheme="minorEastAsia"/>
                <w:sz w:val="16"/>
                <w:szCs w:val="16"/>
              </w:rPr>
            </w:pPr>
          </w:p>
        </w:tc>
        <w:tc>
          <w:tcPr>
            <w:tcW w:w="1130" w:type="dxa"/>
            <w:shd w:val="clear" w:color="auto" w:fill="auto"/>
            <w:vAlign w:val="center"/>
          </w:tcPr>
          <w:p w:rsidR="009B6F2C" w:rsidRPr="00B460AF" w:rsidRDefault="009B6F2C" w:rsidP="00D3179C">
            <w:pPr>
              <w:rPr>
                <w:rFonts w:asciiTheme="minorEastAsia" w:hAnsiTheme="minorEastAsia"/>
                <w:sz w:val="16"/>
                <w:szCs w:val="16"/>
              </w:rPr>
            </w:pPr>
          </w:p>
        </w:tc>
        <w:tc>
          <w:tcPr>
            <w:tcW w:w="1258" w:type="dxa"/>
            <w:vMerge w:val="restart"/>
            <w:shd w:val="clear" w:color="auto" w:fill="auto"/>
            <w:vAlign w:val="center"/>
          </w:tcPr>
          <w:p w:rsidR="009B6F2C" w:rsidRPr="00B460AF" w:rsidRDefault="009B6F2C" w:rsidP="00D3179C">
            <w:pPr>
              <w:rPr>
                <w:rFonts w:asciiTheme="minorEastAsia" w:hAnsiTheme="minorEastAsia"/>
                <w:sz w:val="16"/>
                <w:szCs w:val="16"/>
              </w:rPr>
            </w:pPr>
          </w:p>
        </w:tc>
        <w:tc>
          <w:tcPr>
            <w:tcW w:w="1002" w:type="dxa"/>
            <w:vMerge w:val="restart"/>
            <w:shd w:val="clear" w:color="auto" w:fill="auto"/>
            <w:vAlign w:val="center"/>
          </w:tcPr>
          <w:p w:rsidR="009B6F2C" w:rsidRPr="00B460AF" w:rsidRDefault="009B6F2C" w:rsidP="00D3179C">
            <w:pPr>
              <w:rPr>
                <w:rFonts w:asciiTheme="minorEastAsia" w:hAnsiTheme="minorEastAsia"/>
                <w:sz w:val="16"/>
                <w:szCs w:val="16"/>
              </w:rPr>
            </w:pPr>
          </w:p>
        </w:tc>
      </w:tr>
      <w:tr w:rsidR="005763E8" w:rsidRPr="00B460AF" w:rsidTr="001F27DD">
        <w:trPr>
          <w:trHeight w:val="401"/>
        </w:trPr>
        <w:tc>
          <w:tcPr>
            <w:tcW w:w="1196"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29" w:type="dxa"/>
            <w:shd w:val="clear" w:color="auto" w:fill="auto"/>
            <w:vAlign w:val="center"/>
          </w:tcPr>
          <w:p w:rsidR="009B6F2C" w:rsidRPr="00B460AF" w:rsidRDefault="009B6F2C" w:rsidP="00D3179C">
            <w:pPr>
              <w:rPr>
                <w:rFonts w:asciiTheme="minorEastAsia" w:hAnsiTheme="minorEastAsia"/>
                <w:sz w:val="16"/>
                <w:szCs w:val="16"/>
              </w:rPr>
            </w:pPr>
          </w:p>
        </w:tc>
        <w:tc>
          <w:tcPr>
            <w:tcW w:w="1130" w:type="dxa"/>
            <w:shd w:val="clear" w:color="auto" w:fill="auto"/>
            <w:vAlign w:val="center"/>
          </w:tcPr>
          <w:p w:rsidR="009B6F2C" w:rsidRPr="00B460AF" w:rsidRDefault="009B6F2C" w:rsidP="00D3179C">
            <w:pPr>
              <w:rPr>
                <w:rFonts w:asciiTheme="minorEastAsia" w:hAnsiTheme="minorEastAsia"/>
                <w:sz w:val="16"/>
                <w:szCs w:val="16"/>
              </w:rPr>
            </w:pPr>
          </w:p>
        </w:tc>
        <w:tc>
          <w:tcPr>
            <w:tcW w:w="1258" w:type="dxa"/>
            <w:vMerge/>
            <w:shd w:val="clear" w:color="auto" w:fill="auto"/>
            <w:vAlign w:val="center"/>
          </w:tcPr>
          <w:p w:rsidR="009B6F2C" w:rsidRPr="00B460AF" w:rsidRDefault="009B6F2C" w:rsidP="00D3179C">
            <w:pPr>
              <w:rPr>
                <w:rFonts w:asciiTheme="minorEastAsia" w:hAnsiTheme="minorEastAsia"/>
                <w:sz w:val="16"/>
                <w:szCs w:val="16"/>
              </w:rPr>
            </w:pPr>
          </w:p>
        </w:tc>
        <w:tc>
          <w:tcPr>
            <w:tcW w:w="1002" w:type="dxa"/>
            <w:vMerge/>
            <w:shd w:val="clear" w:color="auto" w:fill="auto"/>
            <w:vAlign w:val="center"/>
          </w:tcPr>
          <w:p w:rsidR="009B6F2C" w:rsidRPr="00B460AF" w:rsidRDefault="009B6F2C" w:rsidP="00D3179C">
            <w:pPr>
              <w:rPr>
                <w:rFonts w:asciiTheme="minorEastAsia" w:hAnsiTheme="minorEastAsia"/>
                <w:sz w:val="16"/>
                <w:szCs w:val="16"/>
              </w:rPr>
            </w:pPr>
          </w:p>
        </w:tc>
      </w:tr>
      <w:tr w:rsidR="005763E8" w:rsidRPr="00B460AF" w:rsidTr="001F27DD">
        <w:trPr>
          <w:trHeight w:val="401"/>
        </w:trPr>
        <w:tc>
          <w:tcPr>
            <w:tcW w:w="1196"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29" w:type="dxa"/>
            <w:shd w:val="clear" w:color="auto" w:fill="auto"/>
            <w:vAlign w:val="center"/>
          </w:tcPr>
          <w:p w:rsidR="009B6F2C" w:rsidRPr="00B460AF" w:rsidRDefault="009B6F2C" w:rsidP="00D3179C">
            <w:pPr>
              <w:rPr>
                <w:rFonts w:asciiTheme="minorEastAsia" w:hAnsiTheme="minorEastAsia"/>
                <w:sz w:val="16"/>
                <w:szCs w:val="16"/>
              </w:rPr>
            </w:pPr>
          </w:p>
        </w:tc>
        <w:tc>
          <w:tcPr>
            <w:tcW w:w="1130" w:type="dxa"/>
            <w:shd w:val="clear" w:color="auto" w:fill="auto"/>
            <w:vAlign w:val="center"/>
          </w:tcPr>
          <w:p w:rsidR="009B6F2C" w:rsidRPr="00B460AF" w:rsidRDefault="009B6F2C" w:rsidP="00D3179C">
            <w:pPr>
              <w:rPr>
                <w:rFonts w:asciiTheme="minorEastAsia" w:hAnsiTheme="minorEastAsia"/>
                <w:sz w:val="16"/>
                <w:szCs w:val="16"/>
              </w:rPr>
            </w:pPr>
          </w:p>
        </w:tc>
        <w:tc>
          <w:tcPr>
            <w:tcW w:w="1258" w:type="dxa"/>
            <w:vMerge/>
            <w:shd w:val="clear" w:color="auto" w:fill="auto"/>
            <w:vAlign w:val="center"/>
          </w:tcPr>
          <w:p w:rsidR="009B6F2C" w:rsidRPr="00B460AF" w:rsidRDefault="009B6F2C" w:rsidP="00D3179C">
            <w:pPr>
              <w:rPr>
                <w:rFonts w:asciiTheme="minorEastAsia" w:hAnsiTheme="minorEastAsia"/>
                <w:sz w:val="16"/>
                <w:szCs w:val="16"/>
              </w:rPr>
            </w:pPr>
          </w:p>
        </w:tc>
        <w:tc>
          <w:tcPr>
            <w:tcW w:w="1002" w:type="dxa"/>
            <w:vMerge/>
            <w:shd w:val="clear" w:color="auto" w:fill="auto"/>
            <w:vAlign w:val="center"/>
          </w:tcPr>
          <w:p w:rsidR="009B6F2C" w:rsidRPr="00B460AF" w:rsidRDefault="009B6F2C" w:rsidP="00D3179C">
            <w:pPr>
              <w:rPr>
                <w:rFonts w:asciiTheme="minorEastAsia" w:hAnsiTheme="minorEastAsia"/>
                <w:sz w:val="16"/>
                <w:szCs w:val="16"/>
              </w:rPr>
            </w:pPr>
          </w:p>
        </w:tc>
      </w:tr>
      <w:tr w:rsidR="009B6F2C" w:rsidRPr="00B460AF" w:rsidTr="001F27DD">
        <w:trPr>
          <w:trHeight w:val="401"/>
        </w:trPr>
        <w:tc>
          <w:tcPr>
            <w:tcW w:w="1196"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97" w:type="dxa"/>
            <w:vMerge/>
            <w:shd w:val="clear" w:color="auto" w:fill="auto"/>
            <w:vAlign w:val="center"/>
          </w:tcPr>
          <w:p w:rsidR="009B6F2C" w:rsidRPr="00B460AF" w:rsidRDefault="009B6F2C" w:rsidP="00D3179C">
            <w:pPr>
              <w:rPr>
                <w:rFonts w:asciiTheme="minorEastAsia" w:hAnsiTheme="minorEastAsia"/>
                <w:sz w:val="16"/>
                <w:szCs w:val="16"/>
              </w:rPr>
            </w:pPr>
          </w:p>
        </w:tc>
        <w:tc>
          <w:tcPr>
            <w:tcW w:w="1129" w:type="dxa"/>
            <w:shd w:val="clear" w:color="auto" w:fill="auto"/>
            <w:vAlign w:val="center"/>
          </w:tcPr>
          <w:p w:rsidR="009B6F2C" w:rsidRPr="00B460AF" w:rsidRDefault="009B6F2C" w:rsidP="00D3179C">
            <w:pPr>
              <w:rPr>
                <w:rFonts w:asciiTheme="minorEastAsia" w:hAnsiTheme="minorEastAsia"/>
                <w:sz w:val="16"/>
                <w:szCs w:val="16"/>
              </w:rPr>
            </w:pPr>
          </w:p>
        </w:tc>
        <w:tc>
          <w:tcPr>
            <w:tcW w:w="1130" w:type="dxa"/>
            <w:shd w:val="clear" w:color="auto" w:fill="auto"/>
            <w:vAlign w:val="center"/>
          </w:tcPr>
          <w:p w:rsidR="009B6F2C" w:rsidRPr="00B460AF" w:rsidRDefault="009B6F2C" w:rsidP="00D3179C">
            <w:pPr>
              <w:rPr>
                <w:rFonts w:asciiTheme="minorEastAsia" w:hAnsiTheme="minorEastAsia"/>
                <w:sz w:val="16"/>
                <w:szCs w:val="16"/>
              </w:rPr>
            </w:pPr>
          </w:p>
        </w:tc>
        <w:tc>
          <w:tcPr>
            <w:tcW w:w="1258" w:type="dxa"/>
            <w:vMerge/>
            <w:shd w:val="clear" w:color="auto" w:fill="auto"/>
            <w:vAlign w:val="center"/>
          </w:tcPr>
          <w:p w:rsidR="009B6F2C" w:rsidRPr="00B460AF" w:rsidRDefault="009B6F2C" w:rsidP="00D3179C">
            <w:pPr>
              <w:rPr>
                <w:rFonts w:asciiTheme="minorEastAsia" w:hAnsiTheme="minorEastAsia"/>
                <w:sz w:val="16"/>
                <w:szCs w:val="16"/>
              </w:rPr>
            </w:pPr>
          </w:p>
        </w:tc>
        <w:tc>
          <w:tcPr>
            <w:tcW w:w="1002" w:type="dxa"/>
            <w:vMerge/>
            <w:shd w:val="clear" w:color="auto" w:fill="auto"/>
            <w:vAlign w:val="center"/>
          </w:tcPr>
          <w:p w:rsidR="009B6F2C" w:rsidRPr="00B460AF" w:rsidRDefault="009B6F2C" w:rsidP="00D3179C">
            <w:pPr>
              <w:rPr>
                <w:rFonts w:asciiTheme="minorEastAsia" w:hAnsiTheme="minorEastAsia"/>
                <w:sz w:val="16"/>
                <w:szCs w:val="16"/>
              </w:rPr>
            </w:pPr>
          </w:p>
        </w:tc>
      </w:tr>
    </w:tbl>
    <w:p w:rsidR="009B6F2C" w:rsidRPr="00B460AF" w:rsidRDefault="009B6F2C" w:rsidP="00D3179C">
      <w:pPr>
        <w:rPr>
          <w:rFonts w:asciiTheme="minorEastAsia" w:hAnsiTheme="minorEastAsia"/>
          <w:sz w:val="24"/>
        </w:rPr>
      </w:pPr>
    </w:p>
    <w:p w:rsidR="009B6F2C" w:rsidRPr="00B460AF" w:rsidRDefault="009B6F2C" w:rsidP="00D3179C">
      <w:pPr>
        <w:ind w:left="210" w:hangingChars="100" w:hanging="210"/>
        <w:rPr>
          <w:rFonts w:asciiTheme="minorEastAsia" w:hAnsiTheme="minorEastAsia"/>
          <w:sz w:val="24"/>
          <w:szCs w:val="24"/>
        </w:rPr>
      </w:pPr>
      <w:r w:rsidRPr="00B460AF">
        <w:rPr>
          <w:rFonts w:asciiTheme="minorEastAsia" w:hAnsiTheme="minorEastAsia"/>
          <w:noProof/>
        </w:rPr>
        <w:drawing>
          <wp:inline distT="0" distB="0" distL="0" distR="0" wp14:anchorId="43702728" wp14:editId="409B0A44">
            <wp:extent cx="5810250" cy="2014787"/>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9567" cy="2014550"/>
                    </a:xfrm>
                    <a:prstGeom prst="rect">
                      <a:avLst/>
                    </a:prstGeom>
                    <a:noFill/>
                    <a:ln>
                      <a:noFill/>
                    </a:ln>
                  </pic:spPr>
                </pic:pic>
              </a:graphicData>
            </a:graphic>
          </wp:inline>
        </w:drawing>
      </w:r>
    </w:p>
    <w:p w:rsidR="009B6F2C" w:rsidRPr="00B460AF" w:rsidRDefault="009B6F2C" w:rsidP="00D3179C">
      <w:pPr>
        <w:jc w:val="left"/>
        <w:rPr>
          <w:rFonts w:asciiTheme="minorEastAsia" w:hAnsiTheme="minorEastAsia"/>
          <w:sz w:val="24"/>
          <w:szCs w:val="24"/>
        </w:rPr>
      </w:pPr>
      <w:r w:rsidRPr="00B460AF">
        <w:rPr>
          <w:rFonts w:asciiTheme="minorEastAsia" w:hAnsiTheme="minorEastAsia"/>
          <w:sz w:val="24"/>
          <w:szCs w:val="24"/>
        </w:rPr>
        <w:br w:type="page"/>
      </w:r>
    </w:p>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lastRenderedPageBreak/>
        <w:t>（</w:t>
      </w:r>
      <w:r w:rsidRPr="00B460AF">
        <w:rPr>
          <w:rFonts w:asciiTheme="minorEastAsia" w:hAnsiTheme="minorEastAsia"/>
          <w:sz w:val="24"/>
          <w:szCs w:val="21"/>
        </w:rPr>
        <w:t>6</w:t>
      </w:r>
      <w:r w:rsidRPr="00B460AF">
        <w:rPr>
          <w:rFonts w:asciiTheme="minorEastAsia" w:hAnsiTheme="minorEastAsia" w:hint="eastAsia"/>
          <w:sz w:val="24"/>
          <w:szCs w:val="21"/>
        </w:rPr>
        <w:t>）電源等の運転実績について（様式</w:t>
      </w:r>
      <w:r w:rsidRPr="00B460AF">
        <w:rPr>
          <w:rFonts w:asciiTheme="minorEastAsia" w:hAnsiTheme="minorEastAsia"/>
          <w:sz w:val="24"/>
          <w:szCs w:val="21"/>
        </w:rPr>
        <w:t>6</w:t>
      </w:r>
      <w:r w:rsidRPr="00B460AF">
        <w:rPr>
          <w:rFonts w:asciiTheme="minorEastAsia" w:hAnsiTheme="minorEastAsia" w:hint="eastAsia"/>
          <w:sz w:val="24"/>
          <w:szCs w:val="21"/>
        </w:rPr>
        <w:t>）</w:t>
      </w:r>
    </w:p>
    <w:p w:rsidR="009B6F2C" w:rsidRPr="00B460AF" w:rsidRDefault="009B6F2C" w:rsidP="00D3179C">
      <w:pPr>
        <w:rPr>
          <w:rFonts w:asciiTheme="minorEastAsia" w:hAnsiTheme="minorEastAsia"/>
          <w:sz w:val="24"/>
          <w:szCs w:val="24"/>
        </w:rPr>
      </w:pPr>
    </w:p>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電源等の運転実績について</w:t>
      </w:r>
    </w:p>
    <w:p w:rsidR="009B6F2C" w:rsidRPr="00B460AF" w:rsidRDefault="009B6F2C" w:rsidP="00D3179C">
      <w:pPr>
        <w:jc w:val="left"/>
        <w:rPr>
          <w:rFonts w:asciiTheme="minorEastAsia" w:hAnsiTheme="minorEastAsia"/>
          <w:sz w:val="24"/>
        </w:rPr>
      </w:pPr>
    </w:p>
    <w:p w:rsidR="009B6F2C" w:rsidRPr="00B460AF" w:rsidRDefault="009B6F2C" w:rsidP="00D3179C">
      <w:pPr>
        <w:ind w:left="240" w:hangingChars="100" w:hanging="240"/>
        <w:rPr>
          <w:rFonts w:asciiTheme="minorEastAsia" w:hAnsiTheme="minorEastAsia"/>
          <w:sz w:val="24"/>
        </w:rPr>
      </w:pPr>
      <w:r w:rsidRPr="00B460AF">
        <w:rPr>
          <w:rFonts w:asciiTheme="minorEastAsia" w:hAnsiTheme="minorEastAsia" w:hint="eastAsia"/>
          <w:sz w:val="24"/>
        </w:rPr>
        <w:t>■電源Ⅱ</w:t>
      </w:r>
      <w:r w:rsidR="009357F9">
        <w:rPr>
          <w:rFonts w:asciiTheme="minorEastAsia" w:hAnsiTheme="minorEastAsia" w:hint="eastAsia"/>
          <w:sz w:val="24"/>
        </w:rPr>
        <w:t>需給バランス</w:t>
      </w:r>
      <w:r w:rsidRPr="00B460AF">
        <w:rPr>
          <w:rFonts w:asciiTheme="minorEastAsia" w:hAnsiTheme="minorEastAsia" w:hint="eastAsia"/>
          <w:sz w:val="24"/>
        </w:rPr>
        <w:t>調整力を供出する電源等の運転実績（前年度実績）について記入してください。</w:t>
      </w:r>
    </w:p>
    <w:p w:rsidR="009B6F2C" w:rsidRPr="00B460AF" w:rsidRDefault="009B6F2C" w:rsidP="00D3179C">
      <w:pPr>
        <w:ind w:leftChars="100" w:left="426" w:hangingChars="90" w:hanging="216"/>
        <w:rPr>
          <w:rFonts w:asciiTheme="minorEastAsia" w:hAnsiTheme="minorEastAsia"/>
          <w:sz w:val="24"/>
        </w:rPr>
      </w:pPr>
      <w:r w:rsidRPr="00B460AF">
        <w:rPr>
          <w:rFonts w:asciiTheme="minorEastAsia" w:hAnsiTheme="minorEastAsia" w:hint="eastAsia"/>
          <w:sz w:val="24"/>
        </w:rPr>
        <w:t>（DR</w:t>
      </w:r>
      <w:r w:rsidR="006D1331" w:rsidRPr="00B460AF">
        <w:rPr>
          <w:rFonts w:asciiTheme="minorEastAsia" w:hAnsiTheme="minorEastAsia" w:hint="eastAsia"/>
          <w:sz w:val="24"/>
        </w:rPr>
        <w:t>を活用して応札される場合、当社との調整力契約実績や、DR</w:t>
      </w:r>
      <w:r w:rsidRPr="00B460AF">
        <w:rPr>
          <w:rFonts w:asciiTheme="minorEastAsia" w:hAnsiTheme="minorEastAsia" w:hint="eastAsia"/>
          <w:sz w:val="24"/>
        </w:rPr>
        <w:t xml:space="preserve">実証事業等への参画実績等を記載ください。） </w:t>
      </w:r>
    </w:p>
    <w:p w:rsidR="009B6F2C" w:rsidRPr="00B460AF" w:rsidRDefault="009B6F2C" w:rsidP="00D3179C">
      <w:pPr>
        <w:pStyle w:val="ad"/>
        <w:numPr>
          <w:ilvl w:val="0"/>
          <w:numId w:val="3"/>
        </w:numPr>
        <w:ind w:leftChars="0"/>
        <w:rPr>
          <w:rFonts w:asciiTheme="minorEastAsia" w:eastAsiaTheme="minorEastAsia" w:hAnsiTheme="minorEastAsia"/>
        </w:rPr>
      </w:pPr>
      <w:r w:rsidRPr="00B460AF">
        <w:rPr>
          <w:rFonts w:asciiTheme="minorEastAsia" w:eastAsiaTheme="minorEastAsia" w:hAnsiTheme="minorEastAsia" w:hint="eastAsia"/>
        </w:rPr>
        <w:t>運転実績等の無い場合は、本要綱で定める要件を満たしている事を証明できる書類ならびに試験成績書を提出してください。</w:t>
      </w:r>
    </w:p>
    <w:p w:rsidR="009B6F2C" w:rsidRPr="00B460AF" w:rsidRDefault="009B6F2C" w:rsidP="00D3179C">
      <w:pPr>
        <w:jc w:val="left"/>
        <w:rPr>
          <w:rFonts w:asciiTheme="minorEastAsia" w:hAnsiTheme="minorEastAsia"/>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466"/>
      </w:tblGrid>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電源等名称</w:t>
            </w:r>
          </w:p>
        </w:tc>
        <w:tc>
          <w:tcPr>
            <w:tcW w:w="6466" w:type="dxa"/>
            <w:shd w:val="clear" w:color="auto" w:fill="auto"/>
          </w:tcPr>
          <w:p w:rsidR="009B6F2C" w:rsidRPr="00B460AF" w:rsidRDefault="009B6F2C" w:rsidP="00D3179C">
            <w:pPr>
              <w:jc w:val="left"/>
              <w:rPr>
                <w:rFonts w:asciiTheme="minorEastAsia" w:hAnsiTheme="minorEastAsia"/>
                <w:sz w:val="24"/>
              </w:rPr>
            </w:pPr>
          </w:p>
        </w:tc>
      </w:tr>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出力</w:t>
            </w:r>
          </w:p>
        </w:tc>
        <w:tc>
          <w:tcPr>
            <w:tcW w:w="6466"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 xml:space="preserve">　　ｷﾛﾜｯﾄ</w:t>
            </w:r>
          </w:p>
        </w:tc>
      </w:tr>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営業使用開始年月</w:t>
            </w:r>
          </w:p>
        </w:tc>
        <w:tc>
          <w:tcPr>
            <w:tcW w:w="6466"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 xml:space="preserve">　　年　　月</w:t>
            </w:r>
          </w:p>
        </w:tc>
      </w:tr>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運転年数</w:t>
            </w:r>
          </w:p>
        </w:tc>
        <w:tc>
          <w:tcPr>
            <w:tcW w:w="6466" w:type="dxa"/>
            <w:shd w:val="clear" w:color="auto" w:fill="auto"/>
          </w:tcPr>
          <w:p w:rsidR="009B6F2C" w:rsidRPr="00B460AF" w:rsidRDefault="009B6F2C" w:rsidP="00D3179C">
            <w:pPr>
              <w:wordWrap w:val="0"/>
              <w:ind w:firstLineChars="200" w:firstLine="480"/>
              <w:jc w:val="right"/>
              <w:rPr>
                <w:rFonts w:asciiTheme="minorEastAsia" w:hAnsiTheme="minorEastAsia"/>
                <w:sz w:val="24"/>
              </w:rPr>
            </w:pPr>
            <w:r w:rsidRPr="00B460AF">
              <w:rPr>
                <w:rFonts w:asciiTheme="minorEastAsia" w:hAnsiTheme="minorEastAsia" w:hint="eastAsia"/>
                <w:sz w:val="24"/>
              </w:rPr>
              <w:t xml:space="preserve">年　　ヶ月（　　　　年　　月末時点）　　</w:t>
            </w:r>
          </w:p>
        </w:tc>
      </w:tr>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総発電電力量</w:t>
            </w:r>
          </w:p>
        </w:tc>
        <w:tc>
          <w:tcPr>
            <w:tcW w:w="6466" w:type="dxa"/>
            <w:shd w:val="clear" w:color="auto" w:fill="auto"/>
          </w:tcPr>
          <w:p w:rsidR="009B6F2C" w:rsidRPr="00B460AF" w:rsidRDefault="009B6F2C" w:rsidP="00D3179C">
            <w:pPr>
              <w:wordWrap w:val="0"/>
              <w:ind w:firstLineChars="200" w:firstLine="480"/>
              <w:jc w:val="right"/>
              <w:rPr>
                <w:rFonts w:asciiTheme="minorEastAsia" w:hAnsiTheme="minorEastAsia"/>
                <w:sz w:val="24"/>
              </w:rPr>
            </w:pPr>
            <w:r w:rsidRPr="00B460AF">
              <w:rPr>
                <w:rFonts w:asciiTheme="minorEastAsia" w:hAnsiTheme="minorEastAsia" w:hint="eastAsia"/>
                <w:sz w:val="24"/>
              </w:rPr>
              <w:t xml:space="preserve">　　　ｷﾛﾜｯﾄ時（　　　　年　　月末時点）　　</w:t>
            </w:r>
          </w:p>
        </w:tc>
      </w:tr>
      <w:tr w:rsidR="005763E8" w:rsidRPr="00B460AF" w:rsidTr="001F27DD">
        <w:trPr>
          <w:trHeight w:val="20"/>
        </w:trPr>
        <w:tc>
          <w:tcPr>
            <w:tcW w:w="2552"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設備利用率※</w:t>
            </w:r>
          </w:p>
        </w:tc>
        <w:tc>
          <w:tcPr>
            <w:tcW w:w="6466" w:type="dxa"/>
            <w:shd w:val="clear" w:color="auto" w:fill="auto"/>
          </w:tcPr>
          <w:p w:rsidR="009B6F2C" w:rsidRPr="00B460AF" w:rsidRDefault="009B6F2C" w:rsidP="00D3179C">
            <w:pPr>
              <w:jc w:val="center"/>
              <w:rPr>
                <w:rFonts w:asciiTheme="minorEastAsia" w:hAnsiTheme="minorEastAsia"/>
                <w:sz w:val="24"/>
              </w:rPr>
            </w:pPr>
            <w:r w:rsidRPr="00B460AF">
              <w:rPr>
                <w:rFonts w:asciiTheme="minorEastAsia" w:hAnsiTheme="minorEastAsia" w:hint="eastAsia"/>
                <w:sz w:val="24"/>
              </w:rPr>
              <w:t>約　　％</w:t>
            </w:r>
          </w:p>
        </w:tc>
      </w:tr>
    </w:tbl>
    <w:p w:rsidR="009B6F2C" w:rsidRPr="00B460AF" w:rsidRDefault="009B6F2C" w:rsidP="00D3179C">
      <w:pPr>
        <w:ind w:firstLineChars="50" w:firstLine="120"/>
        <w:jc w:val="left"/>
        <w:rPr>
          <w:rFonts w:asciiTheme="minorEastAsia" w:hAnsiTheme="minorEastAsia"/>
          <w:sz w:val="24"/>
        </w:rPr>
      </w:pPr>
      <w:r w:rsidRPr="00B460AF">
        <w:rPr>
          <w:rFonts w:asciiTheme="minorEastAsia" w:hAnsiTheme="minorEastAsia" w:hint="eastAsia"/>
          <w:sz w:val="24"/>
        </w:rPr>
        <w:t>※ DRを活用した契約を希望される場合は、記載不要です。</w:t>
      </w:r>
    </w:p>
    <w:p w:rsidR="009B6F2C" w:rsidRPr="00B460AF" w:rsidRDefault="009B6F2C" w:rsidP="00D3179C">
      <w:pPr>
        <w:jc w:val="left"/>
        <w:rPr>
          <w:rFonts w:asciiTheme="minorEastAsia" w:hAnsiTheme="minorEastAsia"/>
          <w:sz w:val="24"/>
        </w:rPr>
      </w:pPr>
    </w:p>
    <w:p w:rsidR="009B6F2C" w:rsidRPr="00B460AF" w:rsidRDefault="009B6F2C" w:rsidP="00D3179C">
      <w:pPr>
        <w:jc w:val="left"/>
        <w:rPr>
          <w:rFonts w:asciiTheme="minorEastAsia" w:hAnsiTheme="minorEastAsia"/>
          <w:sz w:val="24"/>
        </w:rPr>
      </w:pPr>
      <w:r w:rsidRPr="00B460AF">
        <w:rPr>
          <w:rFonts w:asciiTheme="minorEastAsia" w:hAnsiTheme="minorEastAsia" w:hint="eastAsia"/>
          <w:sz w:val="24"/>
        </w:rPr>
        <w:t>■定期検査の実施実績について記入して下さい。</w:t>
      </w:r>
    </w:p>
    <w:p w:rsidR="009B6F2C" w:rsidRPr="00B460AF" w:rsidRDefault="009B6F2C" w:rsidP="00D3179C">
      <w:pPr>
        <w:rPr>
          <w:rFonts w:asciiTheme="minorEastAsia" w:hAnsiTheme="minorEastAsia"/>
          <w:sz w:val="24"/>
        </w:rPr>
      </w:pPr>
      <w:r w:rsidRPr="00B460AF">
        <w:rPr>
          <w:rFonts w:asciiTheme="minorEastAsia" w:hAnsiTheme="minorEastAsia" w:hint="eastAsia"/>
          <w:sz w:val="24"/>
        </w:rPr>
        <w:t>■複数の発電機を集約して一体的に電源Ⅱ</w:t>
      </w:r>
      <w:r w:rsidR="006D1331" w:rsidRPr="00B460AF">
        <w:rPr>
          <w:rFonts w:asciiTheme="minorEastAsia" w:hAnsiTheme="minorEastAsia" w:hint="eastAsia"/>
          <w:sz w:val="24"/>
          <w:szCs w:val="21"/>
        </w:rPr>
        <w:t>需給バランス</w:t>
      </w:r>
      <w:r w:rsidRPr="00B460AF">
        <w:rPr>
          <w:rFonts w:asciiTheme="minorEastAsia" w:hAnsiTheme="minorEastAsia" w:hint="eastAsia"/>
          <w:sz w:val="24"/>
        </w:rPr>
        <w:t>調整力供出を行なう場合、発電機ごとに提出が必要になります。</w:t>
      </w:r>
    </w:p>
    <w:p w:rsidR="009B6F2C" w:rsidRPr="00B460AF" w:rsidRDefault="009B6F2C" w:rsidP="00D3179C">
      <w:pPr>
        <w:widowControl/>
        <w:jc w:val="left"/>
        <w:rPr>
          <w:rFonts w:asciiTheme="minorEastAsia" w:hAnsiTheme="minorEastAsia"/>
          <w:sz w:val="24"/>
        </w:rPr>
      </w:pPr>
      <w:r w:rsidRPr="00B460AF">
        <w:rPr>
          <w:rFonts w:asciiTheme="minorEastAsia" w:hAnsiTheme="minorEastAsia"/>
          <w:sz w:val="24"/>
        </w:rPr>
        <w:br w:type="page"/>
      </w:r>
    </w:p>
    <w:p w:rsidR="009B6F2C" w:rsidRPr="00B460AF" w:rsidRDefault="009B6F2C" w:rsidP="00D3179C">
      <w:pPr>
        <w:rPr>
          <w:rFonts w:asciiTheme="minorEastAsia" w:hAnsiTheme="minorEastAsia"/>
          <w:sz w:val="24"/>
          <w:szCs w:val="24"/>
        </w:rPr>
      </w:pPr>
      <w:r w:rsidRPr="00B460AF">
        <w:rPr>
          <w:rFonts w:asciiTheme="minorEastAsia" w:hAnsiTheme="minorEastAsia" w:hint="eastAsia"/>
          <w:sz w:val="24"/>
          <w:szCs w:val="24"/>
        </w:rPr>
        <w:lastRenderedPageBreak/>
        <w:t>（7）運用条件に関わる事項（様式7）</w:t>
      </w:r>
    </w:p>
    <w:p w:rsidR="009B6F2C" w:rsidRPr="00B460AF" w:rsidRDefault="009B6F2C" w:rsidP="00D3179C">
      <w:pPr>
        <w:jc w:val="left"/>
        <w:rPr>
          <w:rFonts w:asciiTheme="minorEastAsia" w:hAnsiTheme="minorEastAsia"/>
          <w:sz w:val="24"/>
          <w:szCs w:val="24"/>
        </w:rPr>
      </w:pPr>
    </w:p>
    <w:p w:rsidR="009B6F2C" w:rsidRPr="00B460AF" w:rsidRDefault="009B6F2C" w:rsidP="00D3179C">
      <w:pPr>
        <w:jc w:val="center"/>
        <w:rPr>
          <w:rFonts w:asciiTheme="minorEastAsia" w:hAnsiTheme="minorEastAsia"/>
          <w:sz w:val="24"/>
          <w:szCs w:val="24"/>
        </w:rPr>
      </w:pPr>
      <w:r w:rsidRPr="00B460AF">
        <w:rPr>
          <w:rFonts w:asciiTheme="minorEastAsia" w:hAnsiTheme="minorEastAsia" w:hint="eastAsia"/>
          <w:sz w:val="24"/>
          <w:szCs w:val="24"/>
        </w:rPr>
        <w:t>運用条件に関わる事項</w:t>
      </w:r>
    </w:p>
    <w:p w:rsidR="009B6F2C" w:rsidRPr="00B460AF" w:rsidRDefault="009B6F2C" w:rsidP="00D3179C">
      <w:pPr>
        <w:wordWrap w:val="0"/>
        <w:jc w:val="right"/>
        <w:rPr>
          <w:rFonts w:ascii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66"/>
      </w:tblGrid>
      <w:tr w:rsidR="005763E8" w:rsidRPr="00B460AF" w:rsidTr="001F27DD">
        <w:trPr>
          <w:trHeight w:val="680"/>
        </w:trPr>
        <w:tc>
          <w:tcPr>
            <w:tcW w:w="2694" w:type="dxa"/>
            <w:shd w:val="clear" w:color="auto" w:fill="auto"/>
            <w:vAlign w:val="center"/>
          </w:tcPr>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t>運転管理体制</w:t>
            </w:r>
          </w:p>
        </w:tc>
        <w:tc>
          <w:tcPr>
            <w:tcW w:w="6466" w:type="dxa"/>
            <w:shd w:val="clear" w:color="auto" w:fill="auto"/>
          </w:tcPr>
          <w:p w:rsidR="009B6F2C" w:rsidRPr="00B460AF" w:rsidRDefault="009B6F2C" w:rsidP="00D3179C">
            <w:pPr>
              <w:spacing w:afterLines="20" w:after="72"/>
              <w:ind w:left="240" w:hangingChars="100" w:hanging="240"/>
              <w:jc w:val="left"/>
              <w:rPr>
                <w:rFonts w:asciiTheme="minorEastAsia" w:hAnsiTheme="minorEastAsia"/>
                <w:sz w:val="24"/>
                <w:szCs w:val="21"/>
              </w:rPr>
            </w:pPr>
            <w:r w:rsidRPr="00B460AF">
              <w:rPr>
                <w:rFonts w:asciiTheme="minorEastAsia" w:hAnsiTheme="minorEastAsia" w:hint="eastAsia"/>
                <w:sz w:val="24"/>
                <w:szCs w:val="21"/>
              </w:rPr>
              <w:t>※当社中央給電指令所からの給電指令に対応するための運転管理体制（運転要員、緊急時連絡体制等）について記入下さい。</w:t>
            </w:r>
          </w:p>
        </w:tc>
      </w:tr>
      <w:tr w:rsidR="005763E8" w:rsidRPr="00B460AF" w:rsidTr="001F27DD">
        <w:trPr>
          <w:trHeight w:val="680"/>
        </w:trPr>
        <w:tc>
          <w:tcPr>
            <w:tcW w:w="2694" w:type="dxa"/>
            <w:shd w:val="clear" w:color="auto" w:fill="auto"/>
            <w:vAlign w:val="center"/>
          </w:tcPr>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t>給電指令対応システム</w:t>
            </w:r>
          </w:p>
        </w:tc>
        <w:tc>
          <w:tcPr>
            <w:tcW w:w="6466" w:type="dxa"/>
            <w:shd w:val="clear" w:color="auto" w:fill="auto"/>
          </w:tcPr>
          <w:p w:rsidR="009B6F2C" w:rsidRPr="00B460AF" w:rsidRDefault="009B6F2C" w:rsidP="00D3179C">
            <w:pPr>
              <w:spacing w:afterLines="20" w:after="72"/>
              <w:ind w:left="240" w:hangingChars="100" w:hanging="240"/>
              <w:jc w:val="left"/>
              <w:rPr>
                <w:rFonts w:asciiTheme="minorEastAsia" w:hAnsiTheme="minorEastAsia"/>
                <w:sz w:val="24"/>
                <w:szCs w:val="21"/>
              </w:rPr>
            </w:pPr>
            <w:r w:rsidRPr="00B460AF">
              <w:rPr>
                <w:rFonts w:asciiTheme="minorEastAsia" w:hAnsiTheme="minorEastAsia" w:hint="eastAsia"/>
                <w:sz w:val="24"/>
                <w:szCs w:val="21"/>
              </w:rPr>
              <w:t>※当社中央給電指令所からの専用線オンライン指令に対応するためのシステム概要について記入して下さい。（信号受信装置から発電設備の出力制御回路までの連携方法等。なお、</w:t>
            </w:r>
            <w:r w:rsidRPr="00B460AF">
              <w:rPr>
                <w:rFonts w:asciiTheme="minorEastAsia" w:hAnsiTheme="minorEastAsia"/>
                <w:sz w:val="24"/>
                <w:szCs w:val="21"/>
              </w:rPr>
              <w:t>DR</w:t>
            </w:r>
            <w:r w:rsidRPr="00B460AF">
              <w:rPr>
                <w:rFonts w:asciiTheme="minorEastAsia" w:hAnsiTheme="minorEastAsia" w:hint="eastAsia"/>
                <w:sz w:val="24"/>
                <w:szCs w:val="21"/>
              </w:rPr>
              <w:t>を活用して応札される場合は、アグリゲータが当社からの信号を受信し、個別需要家等への指令を行なうまでの方法も含めて記入してください。）</w:t>
            </w:r>
          </w:p>
        </w:tc>
      </w:tr>
      <w:tr w:rsidR="005763E8" w:rsidRPr="00B460AF" w:rsidTr="001F27DD">
        <w:trPr>
          <w:trHeight w:val="680"/>
        </w:trPr>
        <w:tc>
          <w:tcPr>
            <w:tcW w:w="2694" w:type="dxa"/>
            <w:shd w:val="clear" w:color="auto" w:fill="auto"/>
            <w:vAlign w:val="center"/>
          </w:tcPr>
          <w:p w:rsidR="009B6F2C" w:rsidRPr="00B460AF" w:rsidRDefault="009B6F2C" w:rsidP="00D3179C">
            <w:pPr>
              <w:rPr>
                <w:rFonts w:asciiTheme="minorEastAsia" w:hAnsiTheme="minorEastAsia"/>
                <w:sz w:val="24"/>
                <w:szCs w:val="21"/>
              </w:rPr>
            </w:pPr>
            <w:r w:rsidRPr="00B460AF">
              <w:rPr>
                <w:rFonts w:asciiTheme="minorEastAsia" w:hAnsiTheme="minorEastAsia" w:hint="eastAsia"/>
                <w:sz w:val="24"/>
                <w:szCs w:val="21"/>
              </w:rPr>
              <w:t>その他</w:t>
            </w:r>
          </w:p>
        </w:tc>
        <w:tc>
          <w:tcPr>
            <w:tcW w:w="6466" w:type="dxa"/>
            <w:shd w:val="clear" w:color="auto" w:fill="auto"/>
          </w:tcPr>
          <w:p w:rsidR="009B6F2C" w:rsidRPr="00B460AF" w:rsidRDefault="009B6F2C" w:rsidP="00D3179C">
            <w:pPr>
              <w:spacing w:afterLines="20" w:after="72"/>
              <w:ind w:left="240" w:hangingChars="100" w:hanging="240"/>
              <w:jc w:val="left"/>
              <w:rPr>
                <w:rFonts w:asciiTheme="minorEastAsia" w:hAnsiTheme="minorEastAsia"/>
                <w:sz w:val="24"/>
                <w:szCs w:val="21"/>
              </w:rPr>
            </w:pPr>
            <w:r w:rsidRPr="00B460AF">
              <w:rPr>
                <w:rFonts w:asciiTheme="minorEastAsia" w:hAnsiTheme="minorEastAsia" w:hint="eastAsia"/>
                <w:sz w:val="24"/>
                <w:szCs w:val="21"/>
              </w:rPr>
              <w:t>※その他、起動や解列にかかる制約（同一発電所における同時起動制約）、条例による制約等、特記すべき運用条件等がありましたら、ご記入下さい。</w:t>
            </w:r>
          </w:p>
        </w:tc>
      </w:tr>
    </w:tbl>
    <w:p w:rsidR="005C3865" w:rsidRPr="00B460AF" w:rsidRDefault="009B6F2C" w:rsidP="00B42CDC">
      <w:pPr>
        <w:ind w:left="240" w:hangingChars="100" w:hanging="240"/>
        <w:jc w:val="left"/>
        <w:rPr>
          <w:rFonts w:asciiTheme="minorEastAsia" w:hAnsiTheme="minorEastAsia"/>
          <w:sz w:val="24"/>
          <w:szCs w:val="24"/>
        </w:rPr>
      </w:pPr>
      <w:r w:rsidRPr="00B460AF">
        <w:rPr>
          <w:rFonts w:asciiTheme="minorEastAsia" w:hAnsiTheme="minorEastAsia" w:hint="eastAsia"/>
          <w:sz w:val="24"/>
          <w:szCs w:val="24"/>
        </w:rPr>
        <w:t>■</w:t>
      </w:r>
      <w:r w:rsidRPr="00B460AF">
        <w:rPr>
          <w:rFonts w:asciiTheme="minorEastAsia" w:hAnsiTheme="minorEastAsia" w:hint="eastAsia"/>
          <w:sz w:val="24"/>
          <w:szCs w:val="21"/>
        </w:rPr>
        <w:t>複数の発電機を集約して一体的に電源</w:t>
      </w:r>
      <w:r w:rsidRPr="00B460AF">
        <w:rPr>
          <w:rFonts w:asciiTheme="minorEastAsia" w:hAnsiTheme="minorEastAsia" w:hint="eastAsia"/>
          <w:sz w:val="24"/>
          <w:szCs w:val="24"/>
        </w:rPr>
        <w:t>Ⅱ</w:t>
      </w:r>
      <w:r w:rsidR="006D1331" w:rsidRPr="00B460AF">
        <w:rPr>
          <w:rFonts w:asciiTheme="minorEastAsia" w:hAnsiTheme="minorEastAsia" w:hint="eastAsia"/>
          <w:sz w:val="24"/>
          <w:szCs w:val="24"/>
        </w:rPr>
        <w:t>需給バランス</w:t>
      </w:r>
      <w:r w:rsidRPr="00B460AF">
        <w:rPr>
          <w:rFonts w:asciiTheme="minorEastAsia" w:hAnsiTheme="minorEastAsia" w:hint="eastAsia"/>
          <w:sz w:val="24"/>
          <w:szCs w:val="21"/>
        </w:rPr>
        <w:t>調整力供出を行なう場合、発電機ごとに提出が必要になります。</w:t>
      </w:r>
    </w:p>
    <w:sectPr w:rsidR="005C3865" w:rsidRPr="00B460AF" w:rsidSect="00C74615">
      <w:footerReference w:type="default" r:id="rId10"/>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83E" w:rsidRDefault="0001683E" w:rsidP="0024589C">
      <w:r>
        <w:separator/>
      </w:r>
    </w:p>
  </w:endnote>
  <w:endnote w:type="continuationSeparator" w:id="0">
    <w:p w:rsidR="0001683E" w:rsidRDefault="0001683E" w:rsidP="0024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337229"/>
      <w:docPartObj>
        <w:docPartGallery w:val="Page Numbers (Bottom of Page)"/>
        <w:docPartUnique/>
      </w:docPartObj>
    </w:sdtPr>
    <w:sdtEndPr>
      <w:rPr>
        <w:rFonts w:asciiTheme="minorEastAsia" w:hAnsiTheme="minorEastAsia"/>
      </w:rPr>
    </w:sdtEndPr>
    <w:sdtContent>
      <w:p w:rsidR="001F27DD" w:rsidRPr="002E043D" w:rsidRDefault="001F27DD" w:rsidP="00E90407">
        <w:pPr>
          <w:pStyle w:val="a9"/>
          <w:jc w:val="center"/>
          <w:rPr>
            <w:rFonts w:asciiTheme="minorEastAsia" w:hAnsiTheme="minorEastAsia"/>
          </w:rPr>
        </w:pPr>
        <w:r>
          <w:rPr>
            <w:rFonts w:hint="eastAsia"/>
          </w:rPr>
          <w:t>‐</w:t>
        </w:r>
        <w:r w:rsidRPr="002E043D">
          <w:rPr>
            <w:rFonts w:asciiTheme="minorEastAsia" w:hAnsiTheme="minorEastAsia"/>
          </w:rPr>
          <w:fldChar w:fldCharType="begin"/>
        </w:r>
        <w:r w:rsidRPr="002E043D">
          <w:rPr>
            <w:rFonts w:asciiTheme="minorEastAsia" w:hAnsiTheme="minorEastAsia"/>
          </w:rPr>
          <w:instrText>PAGE   \* MERGEFORMAT</w:instrText>
        </w:r>
        <w:r w:rsidRPr="002E043D">
          <w:rPr>
            <w:rFonts w:asciiTheme="minorEastAsia" w:hAnsiTheme="minorEastAsia"/>
          </w:rPr>
          <w:fldChar w:fldCharType="separate"/>
        </w:r>
        <w:r w:rsidR="00B42CDC" w:rsidRPr="00B42CDC">
          <w:rPr>
            <w:rFonts w:asciiTheme="minorEastAsia" w:hAnsiTheme="minorEastAsia"/>
            <w:noProof/>
            <w:lang w:val="ja-JP"/>
          </w:rPr>
          <w:t>3</w:t>
        </w:r>
        <w:r w:rsidRPr="002E043D">
          <w:rPr>
            <w:rFonts w:asciiTheme="minorEastAsia" w:hAnsiTheme="minorEastAsia"/>
          </w:rPr>
          <w:fldChar w:fldCharType="end"/>
        </w:r>
        <w:r>
          <w:rPr>
            <w:rFonts w:asciiTheme="minorEastAsia" w:hAnsiTheme="minorEastAsia"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83E" w:rsidRDefault="0001683E" w:rsidP="0024589C">
      <w:r>
        <w:separator/>
      </w:r>
    </w:p>
  </w:footnote>
  <w:footnote w:type="continuationSeparator" w:id="0">
    <w:p w:rsidR="0001683E" w:rsidRDefault="0001683E" w:rsidP="0024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E40B9"/>
    <w:multiLevelType w:val="hybridMultilevel"/>
    <w:tmpl w:val="506A514A"/>
    <w:lvl w:ilvl="0" w:tplc="ECF865B6">
      <w:start w:val="2"/>
      <w:numFmt w:val="decimalEnclosedCircle"/>
      <w:lvlText w:val="%1"/>
      <w:lvlJc w:val="left"/>
      <w:pPr>
        <w:tabs>
          <w:tab w:val="num" w:pos="720"/>
        </w:tabs>
        <w:ind w:left="720" w:hanging="360"/>
      </w:pPr>
    </w:lvl>
    <w:lvl w:ilvl="1" w:tplc="52B42BA8" w:tentative="1">
      <w:start w:val="1"/>
      <w:numFmt w:val="decimalEnclosedCircle"/>
      <w:lvlText w:val="%2"/>
      <w:lvlJc w:val="left"/>
      <w:pPr>
        <w:tabs>
          <w:tab w:val="num" w:pos="1440"/>
        </w:tabs>
        <w:ind w:left="1440" w:hanging="360"/>
      </w:pPr>
    </w:lvl>
    <w:lvl w:ilvl="2" w:tplc="5B08A7BA" w:tentative="1">
      <w:start w:val="1"/>
      <w:numFmt w:val="decimalEnclosedCircle"/>
      <w:lvlText w:val="%3"/>
      <w:lvlJc w:val="left"/>
      <w:pPr>
        <w:tabs>
          <w:tab w:val="num" w:pos="2160"/>
        </w:tabs>
        <w:ind w:left="2160" w:hanging="360"/>
      </w:pPr>
    </w:lvl>
    <w:lvl w:ilvl="3" w:tplc="1BDC27C4" w:tentative="1">
      <w:start w:val="1"/>
      <w:numFmt w:val="decimalEnclosedCircle"/>
      <w:lvlText w:val="%4"/>
      <w:lvlJc w:val="left"/>
      <w:pPr>
        <w:tabs>
          <w:tab w:val="num" w:pos="2880"/>
        </w:tabs>
        <w:ind w:left="2880" w:hanging="360"/>
      </w:pPr>
    </w:lvl>
    <w:lvl w:ilvl="4" w:tplc="D9ECC80C" w:tentative="1">
      <w:start w:val="1"/>
      <w:numFmt w:val="decimalEnclosedCircle"/>
      <w:lvlText w:val="%5"/>
      <w:lvlJc w:val="left"/>
      <w:pPr>
        <w:tabs>
          <w:tab w:val="num" w:pos="3600"/>
        </w:tabs>
        <w:ind w:left="3600" w:hanging="360"/>
      </w:pPr>
    </w:lvl>
    <w:lvl w:ilvl="5" w:tplc="052A8B50" w:tentative="1">
      <w:start w:val="1"/>
      <w:numFmt w:val="decimalEnclosedCircle"/>
      <w:lvlText w:val="%6"/>
      <w:lvlJc w:val="left"/>
      <w:pPr>
        <w:tabs>
          <w:tab w:val="num" w:pos="4320"/>
        </w:tabs>
        <w:ind w:left="4320" w:hanging="360"/>
      </w:pPr>
    </w:lvl>
    <w:lvl w:ilvl="6" w:tplc="273A6672" w:tentative="1">
      <w:start w:val="1"/>
      <w:numFmt w:val="decimalEnclosedCircle"/>
      <w:lvlText w:val="%7"/>
      <w:lvlJc w:val="left"/>
      <w:pPr>
        <w:tabs>
          <w:tab w:val="num" w:pos="5040"/>
        </w:tabs>
        <w:ind w:left="5040" w:hanging="360"/>
      </w:pPr>
    </w:lvl>
    <w:lvl w:ilvl="7" w:tplc="B8E0F82A" w:tentative="1">
      <w:start w:val="1"/>
      <w:numFmt w:val="decimalEnclosedCircle"/>
      <w:lvlText w:val="%8"/>
      <w:lvlJc w:val="left"/>
      <w:pPr>
        <w:tabs>
          <w:tab w:val="num" w:pos="5760"/>
        </w:tabs>
        <w:ind w:left="5760" w:hanging="360"/>
      </w:pPr>
    </w:lvl>
    <w:lvl w:ilvl="8" w:tplc="1F241FBC" w:tentative="1">
      <w:start w:val="1"/>
      <w:numFmt w:val="decimalEnclosedCircle"/>
      <w:lvlText w:val="%9"/>
      <w:lvlJc w:val="left"/>
      <w:pPr>
        <w:tabs>
          <w:tab w:val="num" w:pos="6480"/>
        </w:tabs>
        <w:ind w:left="6480" w:hanging="360"/>
      </w:pPr>
    </w:lvl>
  </w:abstractNum>
  <w:abstractNum w:abstractNumId="1" w15:restartNumberingAfterBreak="0">
    <w:nsid w:val="560B1EA4"/>
    <w:multiLevelType w:val="hybridMultilevel"/>
    <w:tmpl w:val="71401548"/>
    <w:lvl w:ilvl="0" w:tplc="ED3A5444">
      <w:start w:val="1"/>
      <w:numFmt w:val="decimalEnclosedCircle"/>
      <w:lvlText w:val="%1"/>
      <w:lvlJc w:val="left"/>
      <w:pPr>
        <w:tabs>
          <w:tab w:val="num" w:pos="720"/>
        </w:tabs>
        <w:ind w:left="720" w:hanging="360"/>
      </w:pPr>
    </w:lvl>
    <w:lvl w:ilvl="1" w:tplc="1C1A956E" w:tentative="1">
      <w:start w:val="1"/>
      <w:numFmt w:val="decimalEnclosedCircle"/>
      <w:lvlText w:val="%2"/>
      <w:lvlJc w:val="left"/>
      <w:pPr>
        <w:tabs>
          <w:tab w:val="num" w:pos="1440"/>
        </w:tabs>
        <w:ind w:left="1440" w:hanging="360"/>
      </w:pPr>
    </w:lvl>
    <w:lvl w:ilvl="2" w:tplc="25F2F884" w:tentative="1">
      <w:start w:val="1"/>
      <w:numFmt w:val="decimalEnclosedCircle"/>
      <w:lvlText w:val="%3"/>
      <w:lvlJc w:val="left"/>
      <w:pPr>
        <w:tabs>
          <w:tab w:val="num" w:pos="2160"/>
        </w:tabs>
        <w:ind w:left="2160" w:hanging="360"/>
      </w:pPr>
    </w:lvl>
    <w:lvl w:ilvl="3" w:tplc="740421E8" w:tentative="1">
      <w:start w:val="1"/>
      <w:numFmt w:val="decimalEnclosedCircle"/>
      <w:lvlText w:val="%4"/>
      <w:lvlJc w:val="left"/>
      <w:pPr>
        <w:tabs>
          <w:tab w:val="num" w:pos="2880"/>
        </w:tabs>
        <w:ind w:left="2880" w:hanging="360"/>
      </w:pPr>
    </w:lvl>
    <w:lvl w:ilvl="4" w:tplc="32D0E762" w:tentative="1">
      <w:start w:val="1"/>
      <w:numFmt w:val="decimalEnclosedCircle"/>
      <w:lvlText w:val="%5"/>
      <w:lvlJc w:val="left"/>
      <w:pPr>
        <w:tabs>
          <w:tab w:val="num" w:pos="3600"/>
        </w:tabs>
        <w:ind w:left="3600" w:hanging="360"/>
      </w:pPr>
    </w:lvl>
    <w:lvl w:ilvl="5" w:tplc="591E258C" w:tentative="1">
      <w:start w:val="1"/>
      <w:numFmt w:val="decimalEnclosedCircle"/>
      <w:lvlText w:val="%6"/>
      <w:lvlJc w:val="left"/>
      <w:pPr>
        <w:tabs>
          <w:tab w:val="num" w:pos="4320"/>
        </w:tabs>
        <w:ind w:left="4320" w:hanging="360"/>
      </w:pPr>
    </w:lvl>
    <w:lvl w:ilvl="6" w:tplc="EFBCBBEE" w:tentative="1">
      <w:start w:val="1"/>
      <w:numFmt w:val="decimalEnclosedCircle"/>
      <w:lvlText w:val="%7"/>
      <w:lvlJc w:val="left"/>
      <w:pPr>
        <w:tabs>
          <w:tab w:val="num" w:pos="5040"/>
        </w:tabs>
        <w:ind w:left="5040" w:hanging="360"/>
      </w:pPr>
    </w:lvl>
    <w:lvl w:ilvl="7" w:tplc="504CD608" w:tentative="1">
      <w:start w:val="1"/>
      <w:numFmt w:val="decimalEnclosedCircle"/>
      <w:lvlText w:val="%8"/>
      <w:lvlJc w:val="left"/>
      <w:pPr>
        <w:tabs>
          <w:tab w:val="num" w:pos="5760"/>
        </w:tabs>
        <w:ind w:left="5760" w:hanging="360"/>
      </w:pPr>
    </w:lvl>
    <w:lvl w:ilvl="8" w:tplc="A6BCED3C" w:tentative="1">
      <w:start w:val="1"/>
      <w:numFmt w:val="decimalEnclosedCircle"/>
      <w:lvlText w:val="%9"/>
      <w:lvlJc w:val="left"/>
      <w:pPr>
        <w:tabs>
          <w:tab w:val="num" w:pos="6480"/>
        </w:tabs>
        <w:ind w:left="6480" w:hanging="360"/>
      </w:pPr>
    </w:lvl>
  </w:abstractNum>
  <w:abstractNum w:abstractNumId="2" w15:restartNumberingAfterBreak="0">
    <w:nsid w:val="5D067309"/>
    <w:multiLevelType w:val="hybridMultilevel"/>
    <w:tmpl w:val="E81860BE"/>
    <w:lvl w:ilvl="0" w:tplc="BF94326C">
      <w:start w:val="6"/>
      <w:numFmt w:val="bullet"/>
      <w:lvlText w:val="※"/>
      <w:lvlJc w:val="left"/>
      <w:pPr>
        <w:ind w:left="778" w:hanging="360"/>
      </w:pPr>
      <w:rPr>
        <w:rFonts w:ascii="ＭＳ 明朝" w:eastAsia="ＭＳ 明朝" w:hAnsi="ＭＳ 明朝" w:cstheme="minorBidi"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31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6B"/>
    <w:rsid w:val="00005A4C"/>
    <w:rsid w:val="0001683E"/>
    <w:rsid w:val="000172CC"/>
    <w:rsid w:val="00020CE9"/>
    <w:rsid w:val="00022C69"/>
    <w:rsid w:val="000238D1"/>
    <w:rsid w:val="00025DE4"/>
    <w:rsid w:val="000306DA"/>
    <w:rsid w:val="000405EB"/>
    <w:rsid w:val="00043D2D"/>
    <w:rsid w:val="00047F6B"/>
    <w:rsid w:val="000514C5"/>
    <w:rsid w:val="000521D9"/>
    <w:rsid w:val="00052BEF"/>
    <w:rsid w:val="00053305"/>
    <w:rsid w:val="00060019"/>
    <w:rsid w:val="0006424F"/>
    <w:rsid w:val="00065276"/>
    <w:rsid w:val="0007113C"/>
    <w:rsid w:val="0007212B"/>
    <w:rsid w:val="00082412"/>
    <w:rsid w:val="000848CC"/>
    <w:rsid w:val="000874F5"/>
    <w:rsid w:val="00090076"/>
    <w:rsid w:val="00093EB2"/>
    <w:rsid w:val="00097771"/>
    <w:rsid w:val="000A1F39"/>
    <w:rsid w:val="000A3870"/>
    <w:rsid w:val="000A3F7D"/>
    <w:rsid w:val="000B2D0B"/>
    <w:rsid w:val="000B31D8"/>
    <w:rsid w:val="000B6C1C"/>
    <w:rsid w:val="000B7453"/>
    <w:rsid w:val="000C479A"/>
    <w:rsid w:val="000C799D"/>
    <w:rsid w:val="000C7C81"/>
    <w:rsid w:val="000D1190"/>
    <w:rsid w:val="000E12F3"/>
    <w:rsid w:val="000E32D5"/>
    <w:rsid w:val="000F167B"/>
    <w:rsid w:val="000F1B2C"/>
    <w:rsid w:val="000F3C16"/>
    <w:rsid w:val="00100162"/>
    <w:rsid w:val="001029F0"/>
    <w:rsid w:val="00105B8B"/>
    <w:rsid w:val="0011145E"/>
    <w:rsid w:val="00112026"/>
    <w:rsid w:val="001132B8"/>
    <w:rsid w:val="001152E1"/>
    <w:rsid w:val="001225F1"/>
    <w:rsid w:val="00123315"/>
    <w:rsid w:val="00123AFF"/>
    <w:rsid w:val="001244EC"/>
    <w:rsid w:val="00125165"/>
    <w:rsid w:val="00126921"/>
    <w:rsid w:val="00126DCD"/>
    <w:rsid w:val="0013035F"/>
    <w:rsid w:val="00131A73"/>
    <w:rsid w:val="00135F40"/>
    <w:rsid w:val="00137759"/>
    <w:rsid w:val="00140187"/>
    <w:rsid w:val="001405B2"/>
    <w:rsid w:val="0014190B"/>
    <w:rsid w:val="00141D16"/>
    <w:rsid w:val="0014265D"/>
    <w:rsid w:val="00142BE3"/>
    <w:rsid w:val="00144A09"/>
    <w:rsid w:val="001450AF"/>
    <w:rsid w:val="00145C88"/>
    <w:rsid w:val="00145CE3"/>
    <w:rsid w:val="00147E28"/>
    <w:rsid w:val="00147ECA"/>
    <w:rsid w:val="00150C2B"/>
    <w:rsid w:val="0015216F"/>
    <w:rsid w:val="001531D0"/>
    <w:rsid w:val="00155C82"/>
    <w:rsid w:val="00156AF0"/>
    <w:rsid w:val="001624B7"/>
    <w:rsid w:val="0017015C"/>
    <w:rsid w:val="001708FC"/>
    <w:rsid w:val="001731B4"/>
    <w:rsid w:val="0017348D"/>
    <w:rsid w:val="001832C5"/>
    <w:rsid w:val="00184883"/>
    <w:rsid w:val="001901A6"/>
    <w:rsid w:val="00191327"/>
    <w:rsid w:val="0019294A"/>
    <w:rsid w:val="00193357"/>
    <w:rsid w:val="00197D43"/>
    <w:rsid w:val="001A1581"/>
    <w:rsid w:val="001A302E"/>
    <w:rsid w:val="001A3056"/>
    <w:rsid w:val="001A7522"/>
    <w:rsid w:val="001B1BF6"/>
    <w:rsid w:val="001B4C8D"/>
    <w:rsid w:val="001B658B"/>
    <w:rsid w:val="001C296C"/>
    <w:rsid w:val="001C2F48"/>
    <w:rsid w:val="001C5FC4"/>
    <w:rsid w:val="001D4BF1"/>
    <w:rsid w:val="001D52A9"/>
    <w:rsid w:val="001E0D21"/>
    <w:rsid w:val="001E0FFA"/>
    <w:rsid w:val="001E23C0"/>
    <w:rsid w:val="001E2F46"/>
    <w:rsid w:val="001E487A"/>
    <w:rsid w:val="001E4D15"/>
    <w:rsid w:val="001F27DD"/>
    <w:rsid w:val="001F2E76"/>
    <w:rsid w:val="001F678C"/>
    <w:rsid w:val="001F695B"/>
    <w:rsid w:val="00203634"/>
    <w:rsid w:val="00205C59"/>
    <w:rsid w:val="00205D6D"/>
    <w:rsid w:val="0020624D"/>
    <w:rsid w:val="00213686"/>
    <w:rsid w:val="00214298"/>
    <w:rsid w:val="002164AA"/>
    <w:rsid w:val="0021780E"/>
    <w:rsid w:val="00221C64"/>
    <w:rsid w:val="002221A1"/>
    <w:rsid w:val="00224EE5"/>
    <w:rsid w:val="00225427"/>
    <w:rsid w:val="002254C3"/>
    <w:rsid w:val="002325DD"/>
    <w:rsid w:val="002325E7"/>
    <w:rsid w:val="0023363E"/>
    <w:rsid w:val="00233BFC"/>
    <w:rsid w:val="0023572A"/>
    <w:rsid w:val="00235EFF"/>
    <w:rsid w:val="00237513"/>
    <w:rsid w:val="00237951"/>
    <w:rsid w:val="002405A5"/>
    <w:rsid w:val="0024152A"/>
    <w:rsid w:val="0024193C"/>
    <w:rsid w:val="00242E56"/>
    <w:rsid w:val="002432BC"/>
    <w:rsid w:val="00244415"/>
    <w:rsid w:val="0024589C"/>
    <w:rsid w:val="00246E4B"/>
    <w:rsid w:val="002509FF"/>
    <w:rsid w:val="00253DD8"/>
    <w:rsid w:val="00256585"/>
    <w:rsid w:val="00261C5D"/>
    <w:rsid w:val="00264EF8"/>
    <w:rsid w:val="00267C9B"/>
    <w:rsid w:val="00271D47"/>
    <w:rsid w:val="00273726"/>
    <w:rsid w:val="00273DA7"/>
    <w:rsid w:val="00274ACB"/>
    <w:rsid w:val="00276675"/>
    <w:rsid w:val="002809E6"/>
    <w:rsid w:val="00281F9F"/>
    <w:rsid w:val="00282C3B"/>
    <w:rsid w:val="00287C4F"/>
    <w:rsid w:val="00291940"/>
    <w:rsid w:val="00292906"/>
    <w:rsid w:val="00292C74"/>
    <w:rsid w:val="002A008F"/>
    <w:rsid w:val="002A3D6C"/>
    <w:rsid w:val="002A435F"/>
    <w:rsid w:val="002A65B6"/>
    <w:rsid w:val="002B72D1"/>
    <w:rsid w:val="002B78AE"/>
    <w:rsid w:val="002C10C9"/>
    <w:rsid w:val="002C4DD4"/>
    <w:rsid w:val="002C74BE"/>
    <w:rsid w:val="002C7585"/>
    <w:rsid w:val="002C798C"/>
    <w:rsid w:val="002D6F7E"/>
    <w:rsid w:val="002E043D"/>
    <w:rsid w:val="002E15FE"/>
    <w:rsid w:val="002E2AFF"/>
    <w:rsid w:val="002E3221"/>
    <w:rsid w:val="002E3F21"/>
    <w:rsid w:val="002E3FBD"/>
    <w:rsid w:val="002E41EA"/>
    <w:rsid w:val="002E7BB6"/>
    <w:rsid w:val="002F54C8"/>
    <w:rsid w:val="002F5B21"/>
    <w:rsid w:val="002F6F8A"/>
    <w:rsid w:val="003032F7"/>
    <w:rsid w:val="003037D3"/>
    <w:rsid w:val="003037EA"/>
    <w:rsid w:val="003038D8"/>
    <w:rsid w:val="003047B4"/>
    <w:rsid w:val="00305130"/>
    <w:rsid w:val="003064A6"/>
    <w:rsid w:val="00310316"/>
    <w:rsid w:val="00312349"/>
    <w:rsid w:val="00312E4E"/>
    <w:rsid w:val="0031326F"/>
    <w:rsid w:val="00320881"/>
    <w:rsid w:val="00321736"/>
    <w:rsid w:val="00323D8B"/>
    <w:rsid w:val="00327598"/>
    <w:rsid w:val="0033247A"/>
    <w:rsid w:val="00334FE4"/>
    <w:rsid w:val="0034141B"/>
    <w:rsid w:val="00341FD7"/>
    <w:rsid w:val="0034378C"/>
    <w:rsid w:val="00344869"/>
    <w:rsid w:val="00347317"/>
    <w:rsid w:val="003519FC"/>
    <w:rsid w:val="003526A7"/>
    <w:rsid w:val="00354300"/>
    <w:rsid w:val="00356548"/>
    <w:rsid w:val="00361119"/>
    <w:rsid w:val="00363C1F"/>
    <w:rsid w:val="0036580E"/>
    <w:rsid w:val="00365DFC"/>
    <w:rsid w:val="00366FD3"/>
    <w:rsid w:val="003674FD"/>
    <w:rsid w:val="003707B4"/>
    <w:rsid w:val="00371359"/>
    <w:rsid w:val="003716E8"/>
    <w:rsid w:val="0037284C"/>
    <w:rsid w:val="00373E44"/>
    <w:rsid w:val="00375D97"/>
    <w:rsid w:val="00377579"/>
    <w:rsid w:val="00377B2A"/>
    <w:rsid w:val="00380D6D"/>
    <w:rsid w:val="00381B56"/>
    <w:rsid w:val="00386FFC"/>
    <w:rsid w:val="003871E2"/>
    <w:rsid w:val="003879E7"/>
    <w:rsid w:val="00390D12"/>
    <w:rsid w:val="00391C4C"/>
    <w:rsid w:val="0039415F"/>
    <w:rsid w:val="00395D54"/>
    <w:rsid w:val="003A0544"/>
    <w:rsid w:val="003A5746"/>
    <w:rsid w:val="003A7DC5"/>
    <w:rsid w:val="003B579A"/>
    <w:rsid w:val="003B632A"/>
    <w:rsid w:val="003B64CB"/>
    <w:rsid w:val="003B702F"/>
    <w:rsid w:val="003C0572"/>
    <w:rsid w:val="003C2EC7"/>
    <w:rsid w:val="003C5D99"/>
    <w:rsid w:val="003C6C85"/>
    <w:rsid w:val="003D0127"/>
    <w:rsid w:val="003D2CA2"/>
    <w:rsid w:val="003E092B"/>
    <w:rsid w:val="003E0CC3"/>
    <w:rsid w:val="003E19BE"/>
    <w:rsid w:val="003E21AD"/>
    <w:rsid w:val="003E6D3F"/>
    <w:rsid w:val="003F0FCC"/>
    <w:rsid w:val="003F409A"/>
    <w:rsid w:val="004006FB"/>
    <w:rsid w:val="00402163"/>
    <w:rsid w:val="00402F21"/>
    <w:rsid w:val="004108F6"/>
    <w:rsid w:val="00410A47"/>
    <w:rsid w:val="00412E68"/>
    <w:rsid w:val="00415658"/>
    <w:rsid w:val="00416905"/>
    <w:rsid w:val="00422A81"/>
    <w:rsid w:val="00425425"/>
    <w:rsid w:val="00434181"/>
    <w:rsid w:val="00437898"/>
    <w:rsid w:val="004378F1"/>
    <w:rsid w:val="00442125"/>
    <w:rsid w:val="004429AD"/>
    <w:rsid w:val="00442FB8"/>
    <w:rsid w:val="004438D2"/>
    <w:rsid w:val="00444B36"/>
    <w:rsid w:val="004461A3"/>
    <w:rsid w:val="004468A7"/>
    <w:rsid w:val="00447E75"/>
    <w:rsid w:val="004506AD"/>
    <w:rsid w:val="00450879"/>
    <w:rsid w:val="004531A0"/>
    <w:rsid w:val="00453D06"/>
    <w:rsid w:val="00456A1D"/>
    <w:rsid w:val="00462361"/>
    <w:rsid w:val="00466188"/>
    <w:rsid w:val="00466694"/>
    <w:rsid w:val="00467347"/>
    <w:rsid w:val="00467FDC"/>
    <w:rsid w:val="004729F7"/>
    <w:rsid w:val="0047617D"/>
    <w:rsid w:val="00476815"/>
    <w:rsid w:val="00483F83"/>
    <w:rsid w:val="004858BE"/>
    <w:rsid w:val="00491D25"/>
    <w:rsid w:val="0049336F"/>
    <w:rsid w:val="0049690A"/>
    <w:rsid w:val="004A3F46"/>
    <w:rsid w:val="004A4161"/>
    <w:rsid w:val="004A4E4F"/>
    <w:rsid w:val="004B1F92"/>
    <w:rsid w:val="004B2512"/>
    <w:rsid w:val="004B3AA5"/>
    <w:rsid w:val="004B3E58"/>
    <w:rsid w:val="004B4ADA"/>
    <w:rsid w:val="004B7F3C"/>
    <w:rsid w:val="004C0CE3"/>
    <w:rsid w:val="004C1597"/>
    <w:rsid w:val="004C1B16"/>
    <w:rsid w:val="004C3BF4"/>
    <w:rsid w:val="004C694C"/>
    <w:rsid w:val="004C7209"/>
    <w:rsid w:val="004D063A"/>
    <w:rsid w:val="004D3344"/>
    <w:rsid w:val="004D3639"/>
    <w:rsid w:val="004D6B64"/>
    <w:rsid w:val="004D7DDB"/>
    <w:rsid w:val="004E1EF7"/>
    <w:rsid w:val="004E2341"/>
    <w:rsid w:val="004E407C"/>
    <w:rsid w:val="004E5869"/>
    <w:rsid w:val="004F36B7"/>
    <w:rsid w:val="004F4C50"/>
    <w:rsid w:val="004F4D89"/>
    <w:rsid w:val="004F5BB0"/>
    <w:rsid w:val="004F5C6D"/>
    <w:rsid w:val="0050271F"/>
    <w:rsid w:val="00503E47"/>
    <w:rsid w:val="00505C18"/>
    <w:rsid w:val="00516708"/>
    <w:rsid w:val="00521457"/>
    <w:rsid w:val="005214C9"/>
    <w:rsid w:val="00523CFC"/>
    <w:rsid w:val="00526744"/>
    <w:rsid w:val="00527926"/>
    <w:rsid w:val="005301EF"/>
    <w:rsid w:val="00535211"/>
    <w:rsid w:val="005437B9"/>
    <w:rsid w:val="00544897"/>
    <w:rsid w:val="00551200"/>
    <w:rsid w:val="005553C9"/>
    <w:rsid w:val="00563D6B"/>
    <w:rsid w:val="005763E8"/>
    <w:rsid w:val="005766D8"/>
    <w:rsid w:val="005804FD"/>
    <w:rsid w:val="00582579"/>
    <w:rsid w:val="00582717"/>
    <w:rsid w:val="00582D3E"/>
    <w:rsid w:val="00590623"/>
    <w:rsid w:val="00592D08"/>
    <w:rsid w:val="00595B2D"/>
    <w:rsid w:val="00597121"/>
    <w:rsid w:val="00597B21"/>
    <w:rsid w:val="005A3AE5"/>
    <w:rsid w:val="005A67A2"/>
    <w:rsid w:val="005B0637"/>
    <w:rsid w:val="005B1A88"/>
    <w:rsid w:val="005B2220"/>
    <w:rsid w:val="005B39C2"/>
    <w:rsid w:val="005B63B3"/>
    <w:rsid w:val="005B69B5"/>
    <w:rsid w:val="005C1850"/>
    <w:rsid w:val="005C3865"/>
    <w:rsid w:val="005C5219"/>
    <w:rsid w:val="005C5318"/>
    <w:rsid w:val="005D1BF3"/>
    <w:rsid w:val="005D2405"/>
    <w:rsid w:val="005D31D9"/>
    <w:rsid w:val="005D4760"/>
    <w:rsid w:val="005D59DC"/>
    <w:rsid w:val="005E4B84"/>
    <w:rsid w:val="005E5E5F"/>
    <w:rsid w:val="005E73B4"/>
    <w:rsid w:val="005E7BAA"/>
    <w:rsid w:val="005F1876"/>
    <w:rsid w:val="005F2AB0"/>
    <w:rsid w:val="005F30BB"/>
    <w:rsid w:val="00600D82"/>
    <w:rsid w:val="0060232F"/>
    <w:rsid w:val="006029AB"/>
    <w:rsid w:val="00602FD5"/>
    <w:rsid w:val="0060485E"/>
    <w:rsid w:val="00607846"/>
    <w:rsid w:val="00607E6E"/>
    <w:rsid w:val="00612E3D"/>
    <w:rsid w:val="00613840"/>
    <w:rsid w:val="00613DAD"/>
    <w:rsid w:val="00615540"/>
    <w:rsid w:val="00616E82"/>
    <w:rsid w:val="0061723B"/>
    <w:rsid w:val="00617398"/>
    <w:rsid w:val="00621CEF"/>
    <w:rsid w:val="006239D6"/>
    <w:rsid w:val="00626CDF"/>
    <w:rsid w:val="00627BB1"/>
    <w:rsid w:val="0063121D"/>
    <w:rsid w:val="006315BA"/>
    <w:rsid w:val="00632B57"/>
    <w:rsid w:val="006350D6"/>
    <w:rsid w:val="006427E4"/>
    <w:rsid w:val="00642944"/>
    <w:rsid w:val="00642E88"/>
    <w:rsid w:val="00642FE3"/>
    <w:rsid w:val="00643481"/>
    <w:rsid w:val="0064366F"/>
    <w:rsid w:val="00644586"/>
    <w:rsid w:val="00645178"/>
    <w:rsid w:val="0064532E"/>
    <w:rsid w:val="00645886"/>
    <w:rsid w:val="00651CDB"/>
    <w:rsid w:val="00653ADE"/>
    <w:rsid w:val="00654278"/>
    <w:rsid w:val="006543CB"/>
    <w:rsid w:val="00655ADC"/>
    <w:rsid w:val="006569D8"/>
    <w:rsid w:val="0066011B"/>
    <w:rsid w:val="006669EE"/>
    <w:rsid w:val="00667BEF"/>
    <w:rsid w:val="00667D8E"/>
    <w:rsid w:val="006723C1"/>
    <w:rsid w:val="00672706"/>
    <w:rsid w:val="00673E13"/>
    <w:rsid w:val="00674816"/>
    <w:rsid w:val="0067662A"/>
    <w:rsid w:val="0068179E"/>
    <w:rsid w:val="00682752"/>
    <w:rsid w:val="00691171"/>
    <w:rsid w:val="006915B5"/>
    <w:rsid w:val="00693AB9"/>
    <w:rsid w:val="006A0324"/>
    <w:rsid w:val="006A0825"/>
    <w:rsid w:val="006A0DBF"/>
    <w:rsid w:val="006A0EF8"/>
    <w:rsid w:val="006A7332"/>
    <w:rsid w:val="006B16B5"/>
    <w:rsid w:val="006B2390"/>
    <w:rsid w:val="006B6D31"/>
    <w:rsid w:val="006C084B"/>
    <w:rsid w:val="006C25C7"/>
    <w:rsid w:val="006C3C80"/>
    <w:rsid w:val="006C4D65"/>
    <w:rsid w:val="006C54B7"/>
    <w:rsid w:val="006D0AF7"/>
    <w:rsid w:val="006D1331"/>
    <w:rsid w:val="006D2E5C"/>
    <w:rsid w:val="006D6CAC"/>
    <w:rsid w:val="006D7823"/>
    <w:rsid w:val="006E0D2D"/>
    <w:rsid w:val="006E105C"/>
    <w:rsid w:val="006E229F"/>
    <w:rsid w:val="006E3988"/>
    <w:rsid w:val="006E4685"/>
    <w:rsid w:val="006E53ED"/>
    <w:rsid w:val="006E560D"/>
    <w:rsid w:val="006E7394"/>
    <w:rsid w:val="006E7484"/>
    <w:rsid w:val="006E7940"/>
    <w:rsid w:val="006F1BD8"/>
    <w:rsid w:val="006F27AA"/>
    <w:rsid w:val="006F2939"/>
    <w:rsid w:val="006F6A77"/>
    <w:rsid w:val="00701094"/>
    <w:rsid w:val="00701378"/>
    <w:rsid w:val="0070282B"/>
    <w:rsid w:val="00704318"/>
    <w:rsid w:val="00704BEE"/>
    <w:rsid w:val="00706AC7"/>
    <w:rsid w:val="00706FEF"/>
    <w:rsid w:val="007104F0"/>
    <w:rsid w:val="00711AFE"/>
    <w:rsid w:val="00713167"/>
    <w:rsid w:val="007153C1"/>
    <w:rsid w:val="007171C7"/>
    <w:rsid w:val="007263B4"/>
    <w:rsid w:val="00727991"/>
    <w:rsid w:val="00732D98"/>
    <w:rsid w:val="007338C7"/>
    <w:rsid w:val="00737E53"/>
    <w:rsid w:val="00741BBC"/>
    <w:rsid w:val="007426B3"/>
    <w:rsid w:val="007450D7"/>
    <w:rsid w:val="00746884"/>
    <w:rsid w:val="00747BBE"/>
    <w:rsid w:val="00747DC5"/>
    <w:rsid w:val="007509E0"/>
    <w:rsid w:val="00751A2B"/>
    <w:rsid w:val="00754927"/>
    <w:rsid w:val="00762005"/>
    <w:rsid w:val="00764DB2"/>
    <w:rsid w:val="0077000C"/>
    <w:rsid w:val="0077582A"/>
    <w:rsid w:val="00776524"/>
    <w:rsid w:val="00776F35"/>
    <w:rsid w:val="00777112"/>
    <w:rsid w:val="007778D0"/>
    <w:rsid w:val="0078187F"/>
    <w:rsid w:val="007818A5"/>
    <w:rsid w:val="00790A26"/>
    <w:rsid w:val="007919C6"/>
    <w:rsid w:val="007941E5"/>
    <w:rsid w:val="00794D3C"/>
    <w:rsid w:val="007A0B98"/>
    <w:rsid w:val="007A7E45"/>
    <w:rsid w:val="007B3F02"/>
    <w:rsid w:val="007B4A49"/>
    <w:rsid w:val="007B65A8"/>
    <w:rsid w:val="007B7346"/>
    <w:rsid w:val="007B7B96"/>
    <w:rsid w:val="007C5014"/>
    <w:rsid w:val="007C64E3"/>
    <w:rsid w:val="007D0E0F"/>
    <w:rsid w:val="007D1948"/>
    <w:rsid w:val="007D4DC0"/>
    <w:rsid w:val="007D5BFF"/>
    <w:rsid w:val="007D7D29"/>
    <w:rsid w:val="007E1D7A"/>
    <w:rsid w:val="007E59E4"/>
    <w:rsid w:val="007E73F7"/>
    <w:rsid w:val="007E79F2"/>
    <w:rsid w:val="007F06D1"/>
    <w:rsid w:val="007F0787"/>
    <w:rsid w:val="007F242E"/>
    <w:rsid w:val="007F3821"/>
    <w:rsid w:val="00800187"/>
    <w:rsid w:val="00802C5D"/>
    <w:rsid w:val="00806B23"/>
    <w:rsid w:val="00814AA7"/>
    <w:rsid w:val="008154F4"/>
    <w:rsid w:val="00817623"/>
    <w:rsid w:val="00817A32"/>
    <w:rsid w:val="0082185F"/>
    <w:rsid w:val="008218A4"/>
    <w:rsid w:val="008278D3"/>
    <w:rsid w:val="00827EDC"/>
    <w:rsid w:val="00830E22"/>
    <w:rsid w:val="00830E8C"/>
    <w:rsid w:val="0083187D"/>
    <w:rsid w:val="00831A7B"/>
    <w:rsid w:val="008359B4"/>
    <w:rsid w:val="00841228"/>
    <w:rsid w:val="00845CE1"/>
    <w:rsid w:val="008460A9"/>
    <w:rsid w:val="0084631C"/>
    <w:rsid w:val="00852544"/>
    <w:rsid w:val="00854375"/>
    <w:rsid w:val="00856BD1"/>
    <w:rsid w:val="00857808"/>
    <w:rsid w:val="00862D33"/>
    <w:rsid w:val="00865A08"/>
    <w:rsid w:val="008670CE"/>
    <w:rsid w:val="00870043"/>
    <w:rsid w:val="008726E0"/>
    <w:rsid w:val="00874AB0"/>
    <w:rsid w:val="00875A72"/>
    <w:rsid w:val="0087603D"/>
    <w:rsid w:val="00881294"/>
    <w:rsid w:val="00882874"/>
    <w:rsid w:val="00887468"/>
    <w:rsid w:val="00891C27"/>
    <w:rsid w:val="00891F40"/>
    <w:rsid w:val="0089259F"/>
    <w:rsid w:val="008A1430"/>
    <w:rsid w:val="008A1677"/>
    <w:rsid w:val="008A276C"/>
    <w:rsid w:val="008A2838"/>
    <w:rsid w:val="008A2B04"/>
    <w:rsid w:val="008A4331"/>
    <w:rsid w:val="008A554A"/>
    <w:rsid w:val="008A5576"/>
    <w:rsid w:val="008B2224"/>
    <w:rsid w:val="008B2254"/>
    <w:rsid w:val="008B3722"/>
    <w:rsid w:val="008B4E8B"/>
    <w:rsid w:val="008B561A"/>
    <w:rsid w:val="008C036A"/>
    <w:rsid w:val="008C3BA7"/>
    <w:rsid w:val="008D04A3"/>
    <w:rsid w:val="008D0C79"/>
    <w:rsid w:val="008D30B8"/>
    <w:rsid w:val="008D3B63"/>
    <w:rsid w:val="008D55CC"/>
    <w:rsid w:val="008D6761"/>
    <w:rsid w:val="008E0DA4"/>
    <w:rsid w:val="008E1189"/>
    <w:rsid w:val="008E4F65"/>
    <w:rsid w:val="008E5672"/>
    <w:rsid w:val="008E57EA"/>
    <w:rsid w:val="008E7E1D"/>
    <w:rsid w:val="008F09DE"/>
    <w:rsid w:val="008F104C"/>
    <w:rsid w:val="008F1E3B"/>
    <w:rsid w:val="008F2EDE"/>
    <w:rsid w:val="008F46FE"/>
    <w:rsid w:val="008F6E02"/>
    <w:rsid w:val="008F79FA"/>
    <w:rsid w:val="00900011"/>
    <w:rsid w:val="009003EA"/>
    <w:rsid w:val="0090256B"/>
    <w:rsid w:val="0090585F"/>
    <w:rsid w:val="0091091D"/>
    <w:rsid w:val="00910BC3"/>
    <w:rsid w:val="00912429"/>
    <w:rsid w:val="00913A1A"/>
    <w:rsid w:val="00914528"/>
    <w:rsid w:val="00917871"/>
    <w:rsid w:val="00917E98"/>
    <w:rsid w:val="00917F88"/>
    <w:rsid w:val="0092370E"/>
    <w:rsid w:val="00930757"/>
    <w:rsid w:val="00934D42"/>
    <w:rsid w:val="009357F9"/>
    <w:rsid w:val="009364C3"/>
    <w:rsid w:val="009375F8"/>
    <w:rsid w:val="00937C55"/>
    <w:rsid w:val="009405C4"/>
    <w:rsid w:val="009454DA"/>
    <w:rsid w:val="00950304"/>
    <w:rsid w:val="00951247"/>
    <w:rsid w:val="00951CBD"/>
    <w:rsid w:val="00952873"/>
    <w:rsid w:val="00955407"/>
    <w:rsid w:val="0095691A"/>
    <w:rsid w:val="00956B3E"/>
    <w:rsid w:val="009571A1"/>
    <w:rsid w:val="00957285"/>
    <w:rsid w:val="00957A13"/>
    <w:rsid w:val="00967149"/>
    <w:rsid w:val="00967577"/>
    <w:rsid w:val="00970836"/>
    <w:rsid w:val="00972AEE"/>
    <w:rsid w:val="00973170"/>
    <w:rsid w:val="009743F1"/>
    <w:rsid w:val="00976858"/>
    <w:rsid w:val="009804A3"/>
    <w:rsid w:val="0098160F"/>
    <w:rsid w:val="00981642"/>
    <w:rsid w:val="00982E27"/>
    <w:rsid w:val="00982F49"/>
    <w:rsid w:val="00985C53"/>
    <w:rsid w:val="0098671F"/>
    <w:rsid w:val="0098708E"/>
    <w:rsid w:val="00991858"/>
    <w:rsid w:val="009931E6"/>
    <w:rsid w:val="009931EE"/>
    <w:rsid w:val="009956D7"/>
    <w:rsid w:val="009A1827"/>
    <w:rsid w:val="009A3E52"/>
    <w:rsid w:val="009B145F"/>
    <w:rsid w:val="009B1D22"/>
    <w:rsid w:val="009B418B"/>
    <w:rsid w:val="009B44CD"/>
    <w:rsid w:val="009B4743"/>
    <w:rsid w:val="009B616B"/>
    <w:rsid w:val="009B64EE"/>
    <w:rsid w:val="009B6F2C"/>
    <w:rsid w:val="009B70CF"/>
    <w:rsid w:val="009B7376"/>
    <w:rsid w:val="009C2BA1"/>
    <w:rsid w:val="009D1662"/>
    <w:rsid w:val="009D3DB3"/>
    <w:rsid w:val="009D3FEE"/>
    <w:rsid w:val="009D7B0B"/>
    <w:rsid w:val="009D7DB8"/>
    <w:rsid w:val="009E2462"/>
    <w:rsid w:val="009E2FD5"/>
    <w:rsid w:val="009E5983"/>
    <w:rsid w:val="009E654F"/>
    <w:rsid w:val="009F6888"/>
    <w:rsid w:val="00A04EFA"/>
    <w:rsid w:val="00A058EA"/>
    <w:rsid w:val="00A06A86"/>
    <w:rsid w:val="00A11DB1"/>
    <w:rsid w:val="00A14A52"/>
    <w:rsid w:val="00A15818"/>
    <w:rsid w:val="00A21D94"/>
    <w:rsid w:val="00A243F5"/>
    <w:rsid w:val="00A277ED"/>
    <w:rsid w:val="00A27D26"/>
    <w:rsid w:val="00A30D41"/>
    <w:rsid w:val="00A34D65"/>
    <w:rsid w:val="00A36CA4"/>
    <w:rsid w:val="00A37696"/>
    <w:rsid w:val="00A40D79"/>
    <w:rsid w:val="00A443A6"/>
    <w:rsid w:val="00A44B2A"/>
    <w:rsid w:val="00A47CFE"/>
    <w:rsid w:val="00A51C15"/>
    <w:rsid w:val="00A54B46"/>
    <w:rsid w:val="00A602A4"/>
    <w:rsid w:val="00A6046D"/>
    <w:rsid w:val="00A71383"/>
    <w:rsid w:val="00A77E99"/>
    <w:rsid w:val="00A905B6"/>
    <w:rsid w:val="00A911A1"/>
    <w:rsid w:val="00A91366"/>
    <w:rsid w:val="00A92FA6"/>
    <w:rsid w:val="00A93D28"/>
    <w:rsid w:val="00A945E2"/>
    <w:rsid w:val="00AA0504"/>
    <w:rsid w:val="00AA1F99"/>
    <w:rsid w:val="00AA2A58"/>
    <w:rsid w:val="00AA3439"/>
    <w:rsid w:val="00AB5C9B"/>
    <w:rsid w:val="00AB652D"/>
    <w:rsid w:val="00AB6EED"/>
    <w:rsid w:val="00AC36C8"/>
    <w:rsid w:val="00AC4048"/>
    <w:rsid w:val="00AC5CC0"/>
    <w:rsid w:val="00AD0ABC"/>
    <w:rsid w:val="00AD2444"/>
    <w:rsid w:val="00AD278B"/>
    <w:rsid w:val="00AD400A"/>
    <w:rsid w:val="00AD5D92"/>
    <w:rsid w:val="00AD602A"/>
    <w:rsid w:val="00AE508E"/>
    <w:rsid w:val="00AE5EF9"/>
    <w:rsid w:val="00AE7FBA"/>
    <w:rsid w:val="00AF0994"/>
    <w:rsid w:val="00AF2622"/>
    <w:rsid w:val="00AF5577"/>
    <w:rsid w:val="00B0118E"/>
    <w:rsid w:val="00B0286E"/>
    <w:rsid w:val="00B06E07"/>
    <w:rsid w:val="00B07389"/>
    <w:rsid w:val="00B1066A"/>
    <w:rsid w:val="00B11C1C"/>
    <w:rsid w:val="00B1430F"/>
    <w:rsid w:val="00B14FC2"/>
    <w:rsid w:val="00B15D3B"/>
    <w:rsid w:val="00B1606C"/>
    <w:rsid w:val="00B229AE"/>
    <w:rsid w:val="00B26668"/>
    <w:rsid w:val="00B27F8D"/>
    <w:rsid w:val="00B36D90"/>
    <w:rsid w:val="00B41345"/>
    <w:rsid w:val="00B42A76"/>
    <w:rsid w:val="00B42CDC"/>
    <w:rsid w:val="00B43DA7"/>
    <w:rsid w:val="00B460AF"/>
    <w:rsid w:val="00B57EF4"/>
    <w:rsid w:val="00B61BA8"/>
    <w:rsid w:val="00B626C6"/>
    <w:rsid w:val="00B62AD1"/>
    <w:rsid w:val="00B6711F"/>
    <w:rsid w:val="00B67B4E"/>
    <w:rsid w:val="00B73164"/>
    <w:rsid w:val="00B767C1"/>
    <w:rsid w:val="00B76ABB"/>
    <w:rsid w:val="00B775C9"/>
    <w:rsid w:val="00B80632"/>
    <w:rsid w:val="00B82F1F"/>
    <w:rsid w:val="00B83B37"/>
    <w:rsid w:val="00B83BB7"/>
    <w:rsid w:val="00B840A5"/>
    <w:rsid w:val="00B9027C"/>
    <w:rsid w:val="00B9055C"/>
    <w:rsid w:val="00B90F70"/>
    <w:rsid w:val="00B912AB"/>
    <w:rsid w:val="00B95518"/>
    <w:rsid w:val="00B95B2D"/>
    <w:rsid w:val="00B9624A"/>
    <w:rsid w:val="00B96BC6"/>
    <w:rsid w:val="00BA0067"/>
    <w:rsid w:val="00BA0470"/>
    <w:rsid w:val="00BA0497"/>
    <w:rsid w:val="00BA07E6"/>
    <w:rsid w:val="00BA2E98"/>
    <w:rsid w:val="00BA2EB7"/>
    <w:rsid w:val="00BA50A1"/>
    <w:rsid w:val="00BA79E9"/>
    <w:rsid w:val="00BB1CBE"/>
    <w:rsid w:val="00BB48CD"/>
    <w:rsid w:val="00BB580C"/>
    <w:rsid w:val="00BC2C75"/>
    <w:rsid w:val="00BC3F0B"/>
    <w:rsid w:val="00BC4CEC"/>
    <w:rsid w:val="00BC67AB"/>
    <w:rsid w:val="00BC7358"/>
    <w:rsid w:val="00BC74A1"/>
    <w:rsid w:val="00BD0935"/>
    <w:rsid w:val="00BD2B21"/>
    <w:rsid w:val="00BD2C02"/>
    <w:rsid w:val="00BD3AD2"/>
    <w:rsid w:val="00BD74C7"/>
    <w:rsid w:val="00BD7610"/>
    <w:rsid w:val="00BD776A"/>
    <w:rsid w:val="00BE25DD"/>
    <w:rsid w:val="00BE51A7"/>
    <w:rsid w:val="00BF4D3B"/>
    <w:rsid w:val="00BF6092"/>
    <w:rsid w:val="00BF6C80"/>
    <w:rsid w:val="00C00F50"/>
    <w:rsid w:val="00C02BED"/>
    <w:rsid w:val="00C03B24"/>
    <w:rsid w:val="00C0411B"/>
    <w:rsid w:val="00C04BA4"/>
    <w:rsid w:val="00C051B0"/>
    <w:rsid w:val="00C05AAF"/>
    <w:rsid w:val="00C0747C"/>
    <w:rsid w:val="00C12719"/>
    <w:rsid w:val="00C1397E"/>
    <w:rsid w:val="00C23D6F"/>
    <w:rsid w:val="00C24F9C"/>
    <w:rsid w:val="00C278BD"/>
    <w:rsid w:val="00C27FFC"/>
    <w:rsid w:val="00C30E63"/>
    <w:rsid w:val="00C32BC8"/>
    <w:rsid w:val="00C36F4A"/>
    <w:rsid w:val="00C41C5E"/>
    <w:rsid w:val="00C42758"/>
    <w:rsid w:val="00C43AD5"/>
    <w:rsid w:val="00C46C57"/>
    <w:rsid w:val="00C50704"/>
    <w:rsid w:val="00C52F69"/>
    <w:rsid w:val="00C549DD"/>
    <w:rsid w:val="00C60086"/>
    <w:rsid w:val="00C63D04"/>
    <w:rsid w:val="00C646A6"/>
    <w:rsid w:val="00C66244"/>
    <w:rsid w:val="00C7271C"/>
    <w:rsid w:val="00C742DE"/>
    <w:rsid w:val="00C7431B"/>
    <w:rsid w:val="00C74615"/>
    <w:rsid w:val="00C7473D"/>
    <w:rsid w:val="00C74D9A"/>
    <w:rsid w:val="00C755ED"/>
    <w:rsid w:val="00C7637E"/>
    <w:rsid w:val="00C80904"/>
    <w:rsid w:val="00C80F13"/>
    <w:rsid w:val="00C843E3"/>
    <w:rsid w:val="00C86712"/>
    <w:rsid w:val="00C916AD"/>
    <w:rsid w:val="00C94B78"/>
    <w:rsid w:val="00C95001"/>
    <w:rsid w:val="00CA04E0"/>
    <w:rsid w:val="00CA1BE4"/>
    <w:rsid w:val="00CB081F"/>
    <w:rsid w:val="00CB2175"/>
    <w:rsid w:val="00CB4843"/>
    <w:rsid w:val="00CB6E89"/>
    <w:rsid w:val="00CB7098"/>
    <w:rsid w:val="00CD2037"/>
    <w:rsid w:val="00CD425D"/>
    <w:rsid w:val="00CD5E6F"/>
    <w:rsid w:val="00CD683B"/>
    <w:rsid w:val="00CD69AE"/>
    <w:rsid w:val="00CE006B"/>
    <w:rsid w:val="00CE060D"/>
    <w:rsid w:val="00CE0CF9"/>
    <w:rsid w:val="00CE0EB1"/>
    <w:rsid w:val="00CE4C2C"/>
    <w:rsid w:val="00CE7590"/>
    <w:rsid w:val="00CF007F"/>
    <w:rsid w:val="00CF09E5"/>
    <w:rsid w:val="00CF1A6B"/>
    <w:rsid w:val="00CF24FD"/>
    <w:rsid w:val="00CF2563"/>
    <w:rsid w:val="00CF3897"/>
    <w:rsid w:val="00CF5CFE"/>
    <w:rsid w:val="00D002DC"/>
    <w:rsid w:val="00D00965"/>
    <w:rsid w:val="00D0571A"/>
    <w:rsid w:val="00D05ADF"/>
    <w:rsid w:val="00D17EF3"/>
    <w:rsid w:val="00D212A3"/>
    <w:rsid w:val="00D24554"/>
    <w:rsid w:val="00D266DA"/>
    <w:rsid w:val="00D3179C"/>
    <w:rsid w:val="00D379F5"/>
    <w:rsid w:val="00D434C9"/>
    <w:rsid w:val="00D44EAE"/>
    <w:rsid w:val="00D54F9F"/>
    <w:rsid w:val="00D559BF"/>
    <w:rsid w:val="00D57558"/>
    <w:rsid w:val="00D65607"/>
    <w:rsid w:val="00D74C7A"/>
    <w:rsid w:val="00D75435"/>
    <w:rsid w:val="00D84A56"/>
    <w:rsid w:val="00D85193"/>
    <w:rsid w:val="00D85E0B"/>
    <w:rsid w:val="00D87785"/>
    <w:rsid w:val="00D913F6"/>
    <w:rsid w:val="00D91BAD"/>
    <w:rsid w:val="00D91D10"/>
    <w:rsid w:val="00D92CCC"/>
    <w:rsid w:val="00D95F78"/>
    <w:rsid w:val="00D96AE1"/>
    <w:rsid w:val="00D9771B"/>
    <w:rsid w:val="00D97F41"/>
    <w:rsid w:val="00DA20F6"/>
    <w:rsid w:val="00DA6E7B"/>
    <w:rsid w:val="00DB57B1"/>
    <w:rsid w:val="00DC0144"/>
    <w:rsid w:val="00DC1418"/>
    <w:rsid w:val="00DC387F"/>
    <w:rsid w:val="00DC47D1"/>
    <w:rsid w:val="00DC65DB"/>
    <w:rsid w:val="00DD2751"/>
    <w:rsid w:val="00DD5568"/>
    <w:rsid w:val="00DD65D4"/>
    <w:rsid w:val="00DE15F3"/>
    <w:rsid w:val="00DE19F9"/>
    <w:rsid w:val="00DF0B60"/>
    <w:rsid w:val="00DF1A83"/>
    <w:rsid w:val="00DF4517"/>
    <w:rsid w:val="00DF59A8"/>
    <w:rsid w:val="00DF63FE"/>
    <w:rsid w:val="00DF6ED9"/>
    <w:rsid w:val="00DF7001"/>
    <w:rsid w:val="00E01DDC"/>
    <w:rsid w:val="00E0614B"/>
    <w:rsid w:val="00E07335"/>
    <w:rsid w:val="00E1073D"/>
    <w:rsid w:val="00E121BA"/>
    <w:rsid w:val="00E12616"/>
    <w:rsid w:val="00E13AEE"/>
    <w:rsid w:val="00E15C20"/>
    <w:rsid w:val="00E23D57"/>
    <w:rsid w:val="00E26745"/>
    <w:rsid w:val="00E35133"/>
    <w:rsid w:val="00E4685C"/>
    <w:rsid w:val="00E46E43"/>
    <w:rsid w:val="00E52B4B"/>
    <w:rsid w:val="00E55138"/>
    <w:rsid w:val="00E556FB"/>
    <w:rsid w:val="00E56E72"/>
    <w:rsid w:val="00E645B1"/>
    <w:rsid w:val="00E656BF"/>
    <w:rsid w:val="00E675C4"/>
    <w:rsid w:val="00E70613"/>
    <w:rsid w:val="00E73BD5"/>
    <w:rsid w:val="00E77803"/>
    <w:rsid w:val="00E81117"/>
    <w:rsid w:val="00E84633"/>
    <w:rsid w:val="00E84E9C"/>
    <w:rsid w:val="00E90407"/>
    <w:rsid w:val="00E93695"/>
    <w:rsid w:val="00EA3B21"/>
    <w:rsid w:val="00EA5D18"/>
    <w:rsid w:val="00EA7075"/>
    <w:rsid w:val="00EA7707"/>
    <w:rsid w:val="00EB5949"/>
    <w:rsid w:val="00EC047A"/>
    <w:rsid w:val="00EC13C5"/>
    <w:rsid w:val="00EC4CA3"/>
    <w:rsid w:val="00EC5F26"/>
    <w:rsid w:val="00EC7383"/>
    <w:rsid w:val="00EC7550"/>
    <w:rsid w:val="00ED027B"/>
    <w:rsid w:val="00ED21A6"/>
    <w:rsid w:val="00ED35A4"/>
    <w:rsid w:val="00ED7EB1"/>
    <w:rsid w:val="00EE4ED5"/>
    <w:rsid w:val="00EF0F7A"/>
    <w:rsid w:val="00EF1CF6"/>
    <w:rsid w:val="00EF3D5B"/>
    <w:rsid w:val="00F00C4A"/>
    <w:rsid w:val="00F00CD2"/>
    <w:rsid w:val="00F0138A"/>
    <w:rsid w:val="00F01EBE"/>
    <w:rsid w:val="00F05314"/>
    <w:rsid w:val="00F06BB1"/>
    <w:rsid w:val="00F07846"/>
    <w:rsid w:val="00F10426"/>
    <w:rsid w:val="00F128FD"/>
    <w:rsid w:val="00F1329C"/>
    <w:rsid w:val="00F14163"/>
    <w:rsid w:val="00F14A62"/>
    <w:rsid w:val="00F15309"/>
    <w:rsid w:val="00F1603E"/>
    <w:rsid w:val="00F221B9"/>
    <w:rsid w:val="00F23240"/>
    <w:rsid w:val="00F26C79"/>
    <w:rsid w:val="00F2793D"/>
    <w:rsid w:val="00F30553"/>
    <w:rsid w:val="00F30FB7"/>
    <w:rsid w:val="00F319EA"/>
    <w:rsid w:val="00F33681"/>
    <w:rsid w:val="00F34BD7"/>
    <w:rsid w:val="00F357AC"/>
    <w:rsid w:val="00F42DF3"/>
    <w:rsid w:val="00F435F8"/>
    <w:rsid w:val="00F45762"/>
    <w:rsid w:val="00F45C16"/>
    <w:rsid w:val="00F46002"/>
    <w:rsid w:val="00F473CF"/>
    <w:rsid w:val="00F50AE3"/>
    <w:rsid w:val="00F5542E"/>
    <w:rsid w:val="00F607D8"/>
    <w:rsid w:val="00F60974"/>
    <w:rsid w:val="00F61CD9"/>
    <w:rsid w:val="00F62279"/>
    <w:rsid w:val="00F67269"/>
    <w:rsid w:val="00F67B5A"/>
    <w:rsid w:val="00F7032E"/>
    <w:rsid w:val="00F723AE"/>
    <w:rsid w:val="00F72ED8"/>
    <w:rsid w:val="00F73660"/>
    <w:rsid w:val="00F7373D"/>
    <w:rsid w:val="00F74A59"/>
    <w:rsid w:val="00F75F33"/>
    <w:rsid w:val="00F8066C"/>
    <w:rsid w:val="00F8625D"/>
    <w:rsid w:val="00F86A53"/>
    <w:rsid w:val="00F8705C"/>
    <w:rsid w:val="00F91ADE"/>
    <w:rsid w:val="00F96ADF"/>
    <w:rsid w:val="00F97A63"/>
    <w:rsid w:val="00FA667B"/>
    <w:rsid w:val="00FB03C8"/>
    <w:rsid w:val="00FB1418"/>
    <w:rsid w:val="00FB2191"/>
    <w:rsid w:val="00FB25CB"/>
    <w:rsid w:val="00FC0927"/>
    <w:rsid w:val="00FC345D"/>
    <w:rsid w:val="00FC4E0B"/>
    <w:rsid w:val="00FC566C"/>
    <w:rsid w:val="00FD151C"/>
    <w:rsid w:val="00FD3BB6"/>
    <w:rsid w:val="00FD4F59"/>
    <w:rsid w:val="00FE0884"/>
    <w:rsid w:val="00FE2112"/>
    <w:rsid w:val="00FE4C24"/>
    <w:rsid w:val="00FE5053"/>
    <w:rsid w:val="00FF576E"/>
    <w:rsid w:val="00FF58D0"/>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1469F8-A5E6-46C2-A035-B8D7E062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4589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286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1429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616B"/>
    <w:rPr>
      <w:rFonts w:asciiTheme="majorHAnsi" w:eastAsiaTheme="majorEastAsia" w:hAnsiTheme="majorHAnsi" w:cstheme="majorBidi"/>
      <w:sz w:val="18"/>
      <w:szCs w:val="18"/>
    </w:rPr>
  </w:style>
  <w:style w:type="character" w:customStyle="1" w:styleId="10">
    <w:name w:val="見出し 1 (文字)"/>
    <w:basedOn w:val="a0"/>
    <w:link w:val="1"/>
    <w:uiPriority w:val="9"/>
    <w:rsid w:val="0024589C"/>
    <w:rPr>
      <w:rFonts w:asciiTheme="majorHAnsi" w:eastAsiaTheme="majorEastAsia" w:hAnsiTheme="majorHAnsi" w:cstheme="majorBidi"/>
      <w:sz w:val="24"/>
      <w:szCs w:val="24"/>
    </w:rPr>
  </w:style>
  <w:style w:type="paragraph" w:styleId="a5">
    <w:name w:val="TOC Heading"/>
    <w:basedOn w:val="1"/>
    <w:next w:val="a"/>
    <w:uiPriority w:val="39"/>
    <w:semiHidden/>
    <w:unhideWhenUsed/>
    <w:qFormat/>
    <w:rsid w:val="0024589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24589C"/>
  </w:style>
  <w:style w:type="character" w:styleId="a6">
    <w:name w:val="Hyperlink"/>
    <w:basedOn w:val="a0"/>
    <w:uiPriority w:val="99"/>
    <w:unhideWhenUsed/>
    <w:rsid w:val="0024589C"/>
    <w:rPr>
      <w:color w:val="0000FF" w:themeColor="hyperlink"/>
      <w:u w:val="single"/>
    </w:rPr>
  </w:style>
  <w:style w:type="paragraph" w:styleId="a7">
    <w:name w:val="header"/>
    <w:basedOn w:val="a"/>
    <w:link w:val="a8"/>
    <w:uiPriority w:val="99"/>
    <w:unhideWhenUsed/>
    <w:rsid w:val="0024589C"/>
    <w:pPr>
      <w:tabs>
        <w:tab w:val="center" w:pos="4252"/>
        <w:tab w:val="right" w:pos="8504"/>
      </w:tabs>
      <w:snapToGrid w:val="0"/>
    </w:pPr>
  </w:style>
  <w:style w:type="character" w:customStyle="1" w:styleId="a8">
    <w:name w:val="ヘッダー (文字)"/>
    <w:basedOn w:val="a0"/>
    <w:link w:val="a7"/>
    <w:uiPriority w:val="99"/>
    <w:rsid w:val="0024589C"/>
  </w:style>
  <w:style w:type="paragraph" w:styleId="a9">
    <w:name w:val="footer"/>
    <w:basedOn w:val="a"/>
    <w:link w:val="aa"/>
    <w:uiPriority w:val="99"/>
    <w:unhideWhenUsed/>
    <w:rsid w:val="0024589C"/>
    <w:pPr>
      <w:tabs>
        <w:tab w:val="center" w:pos="4252"/>
        <w:tab w:val="right" w:pos="8504"/>
      </w:tabs>
      <w:snapToGrid w:val="0"/>
    </w:pPr>
  </w:style>
  <w:style w:type="character" w:customStyle="1" w:styleId="aa">
    <w:name w:val="フッター (文字)"/>
    <w:basedOn w:val="a0"/>
    <w:link w:val="a9"/>
    <w:uiPriority w:val="99"/>
    <w:rsid w:val="0024589C"/>
  </w:style>
  <w:style w:type="character" w:customStyle="1" w:styleId="20">
    <w:name w:val="見出し 2 (文字)"/>
    <w:basedOn w:val="a0"/>
    <w:link w:val="2"/>
    <w:uiPriority w:val="9"/>
    <w:rsid w:val="00B0286E"/>
    <w:rPr>
      <w:rFonts w:asciiTheme="majorHAnsi" w:eastAsiaTheme="majorEastAsia" w:hAnsiTheme="majorHAnsi" w:cstheme="majorBidi"/>
    </w:rPr>
  </w:style>
  <w:style w:type="paragraph" w:styleId="21">
    <w:name w:val="toc 2"/>
    <w:basedOn w:val="a"/>
    <w:next w:val="a"/>
    <w:autoRedefine/>
    <w:uiPriority w:val="39"/>
    <w:unhideWhenUsed/>
    <w:qFormat/>
    <w:rsid w:val="00B0286E"/>
    <w:pPr>
      <w:ind w:leftChars="100" w:left="210"/>
    </w:pPr>
  </w:style>
  <w:style w:type="table" w:styleId="ab">
    <w:name w:val="Table Grid"/>
    <w:basedOn w:val="a1"/>
    <w:uiPriority w:val="59"/>
    <w:rsid w:val="00CF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214298"/>
    <w:rPr>
      <w:rFonts w:asciiTheme="majorHAnsi" w:eastAsiaTheme="majorEastAsia" w:hAnsiTheme="majorHAnsi" w:cstheme="majorBidi"/>
    </w:rPr>
  </w:style>
  <w:style w:type="paragraph" w:styleId="31">
    <w:name w:val="toc 3"/>
    <w:basedOn w:val="a"/>
    <w:next w:val="a"/>
    <w:autoRedefine/>
    <w:uiPriority w:val="39"/>
    <w:unhideWhenUsed/>
    <w:qFormat/>
    <w:rsid w:val="008726E0"/>
    <w:pPr>
      <w:tabs>
        <w:tab w:val="right" w:leader="dot" w:pos="8494"/>
      </w:tabs>
      <w:ind w:leftChars="200" w:left="420" w:firstLineChars="70" w:firstLine="147"/>
    </w:pPr>
  </w:style>
  <w:style w:type="table" w:styleId="22">
    <w:name w:val="Light List"/>
    <w:basedOn w:val="a1"/>
    <w:uiPriority w:val="61"/>
    <w:rsid w:val="00C80F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3">
    <w:name w:val="Light List Accent 1"/>
    <w:basedOn w:val="a1"/>
    <w:uiPriority w:val="61"/>
    <w:rsid w:val="003E6D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
    <w:name w:val="Placeholder Text"/>
    <w:basedOn w:val="a0"/>
    <w:uiPriority w:val="99"/>
    <w:semiHidden/>
    <w:rsid w:val="00A30D41"/>
    <w:rPr>
      <w:color w:val="808080"/>
    </w:rPr>
  </w:style>
  <w:style w:type="paragraph" w:styleId="Web">
    <w:name w:val="Normal (Web)"/>
    <w:basedOn w:val="a"/>
    <w:uiPriority w:val="99"/>
    <w:semiHidden/>
    <w:unhideWhenUsed/>
    <w:rsid w:val="005301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7B7B96"/>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4">
    <w:name w:val="表 (格子)2"/>
    <w:basedOn w:val="a1"/>
    <w:next w:val="ab"/>
    <w:uiPriority w:val="59"/>
    <w:rsid w:val="007A7E4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0436">
      <w:bodyDiv w:val="1"/>
      <w:marLeft w:val="0"/>
      <w:marRight w:val="0"/>
      <w:marTop w:val="0"/>
      <w:marBottom w:val="0"/>
      <w:divBdr>
        <w:top w:val="none" w:sz="0" w:space="0" w:color="auto"/>
        <w:left w:val="none" w:sz="0" w:space="0" w:color="auto"/>
        <w:bottom w:val="none" w:sz="0" w:space="0" w:color="auto"/>
        <w:right w:val="none" w:sz="0" w:space="0" w:color="auto"/>
      </w:divBdr>
    </w:div>
    <w:div w:id="5276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B392-5A36-4765-BA8E-12853442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677</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北陸電力株式会社</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康広</dc:creator>
  <cp:lastModifiedBy>前野 泰三</cp:lastModifiedBy>
  <cp:revision>56</cp:revision>
  <cp:lastPrinted>2019-06-26T06:19:00Z</cp:lastPrinted>
  <dcterms:created xsi:type="dcterms:W3CDTF">2018-08-08T00:57:00Z</dcterms:created>
  <dcterms:modified xsi:type="dcterms:W3CDTF">2021-08-17T06:03:00Z</dcterms:modified>
</cp:coreProperties>
</file>