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AE" w:rsidRPr="00295C50" w:rsidRDefault="00583532" w:rsidP="00FD7954">
      <w:pPr>
        <w:spacing w:line="276" w:lineRule="auto"/>
        <w:rPr>
          <w:rFonts w:asciiTheme="minorEastAsia" w:hAnsiTheme="minorEastAsia"/>
          <w:sz w:val="24"/>
          <w:szCs w:val="24"/>
        </w:rPr>
      </w:pPr>
      <w:r w:rsidRPr="00295C50">
        <w:rPr>
          <w:rFonts w:asciiTheme="minorEastAsia" w:hAnsiTheme="minorEastAsia" w:hint="eastAsia"/>
          <w:sz w:val="24"/>
          <w:szCs w:val="24"/>
        </w:rPr>
        <w:t xml:space="preserve"> </w:t>
      </w:r>
      <w:r w:rsidR="00FD7954" w:rsidRPr="00295C50">
        <w:rPr>
          <w:rFonts w:asciiTheme="minorEastAsia" w:hAnsiTheme="minorEastAsia" w:hint="eastAsia"/>
          <w:sz w:val="24"/>
          <w:szCs w:val="24"/>
        </w:rPr>
        <w:t>(1)</w:t>
      </w:r>
      <w:r w:rsidR="00F9775E" w:rsidRPr="00295C50">
        <w:rPr>
          <w:rFonts w:asciiTheme="minorEastAsia" w:hAnsiTheme="minorEastAsia" w:hint="eastAsia"/>
          <w:sz w:val="24"/>
          <w:szCs w:val="24"/>
        </w:rPr>
        <w:t>入札</w:t>
      </w:r>
      <w:r w:rsidR="00FD7954" w:rsidRPr="00295C50">
        <w:rPr>
          <w:rFonts w:asciiTheme="minorEastAsia" w:hAnsiTheme="minorEastAsia" w:hint="eastAsia"/>
          <w:sz w:val="24"/>
          <w:szCs w:val="24"/>
        </w:rPr>
        <w:t>書</w:t>
      </w:r>
      <w:bookmarkStart w:id="0" w:name="_GoBack"/>
      <w:bookmarkEnd w:id="0"/>
      <w:r w:rsidR="00FD7954" w:rsidRPr="00295C50">
        <w:rPr>
          <w:rFonts w:asciiTheme="minorEastAsia" w:hAnsiTheme="minorEastAsia" w:hint="eastAsia"/>
          <w:sz w:val="24"/>
          <w:szCs w:val="24"/>
        </w:rPr>
        <w:t>（様式1</w:t>
      </w:r>
      <w:r w:rsidR="00A602A4" w:rsidRPr="00295C50">
        <w:rPr>
          <w:rFonts w:asciiTheme="minorEastAsia" w:hAnsiTheme="minorEastAsia" w:hint="eastAsia"/>
          <w:sz w:val="24"/>
          <w:szCs w:val="24"/>
        </w:rPr>
        <w:t>）</w:t>
      </w:r>
    </w:p>
    <w:p w:rsidR="00F83DFD" w:rsidRPr="00295C50" w:rsidRDefault="00F83DFD" w:rsidP="00FD7954">
      <w:pPr>
        <w:pStyle w:val="af0"/>
        <w:spacing w:line="276" w:lineRule="auto"/>
        <w:ind w:leftChars="0" w:left="720"/>
        <w:rPr>
          <w:rFonts w:asciiTheme="minorEastAsia" w:hAnsiTheme="minorEastAsia"/>
          <w:sz w:val="24"/>
          <w:szCs w:val="24"/>
        </w:rPr>
      </w:pPr>
    </w:p>
    <w:p w:rsidR="00A602A4" w:rsidRPr="00295C50" w:rsidRDefault="00A602A4" w:rsidP="00FD7954">
      <w:pPr>
        <w:wordWrap w:val="0"/>
        <w:spacing w:line="276" w:lineRule="auto"/>
        <w:jc w:val="right"/>
        <w:rPr>
          <w:rFonts w:asciiTheme="minorEastAsia" w:hAnsiTheme="minorEastAsia"/>
          <w:sz w:val="24"/>
          <w:szCs w:val="24"/>
        </w:rPr>
      </w:pPr>
      <w:r w:rsidRPr="00295C50">
        <w:rPr>
          <w:rFonts w:asciiTheme="minorEastAsia" w:hAnsiTheme="minorEastAsia" w:hint="eastAsia"/>
          <w:sz w:val="24"/>
          <w:szCs w:val="24"/>
        </w:rPr>
        <w:t xml:space="preserve">　　年　　月　　日</w:t>
      </w:r>
    </w:p>
    <w:p w:rsidR="00A602A4" w:rsidRPr="00295C50" w:rsidRDefault="00F9775E" w:rsidP="00FD7954">
      <w:pPr>
        <w:spacing w:line="276" w:lineRule="auto"/>
        <w:jc w:val="center"/>
        <w:rPr>
          <w:rFonts w:asciiTheme="minorEastAsia" w:hAnsiTheme="minorEastAsia"/>
          <w:sz w:val="24"/>
          <w:szCs w:val="24"/>
        </w:rPr>
      </w:pPr>
      <w:r w:rsidRPr="00295C50">
        <w:rPr>
          <w:rFonts w:asciiTheme="minorEastAsia" w:hAnsiTheme="minorEastAsia" w:hint="eastAsia"/>
          <w:sz w:val="24"/>
          <w:szCs w:val="24"/>
        </w:rPr>
        <w:t>入　札</w:t>
      </w:r>
      <w:r w:rsidR="00A602A4" w:rsidRPr="00295C50">
        <w:rPr>
          <w:rFonts w:asciiTheme="minorEastAsia" w:hAnsiTheme="minorEastAsia" w:hint="eastAsia"/>
          <w:sz w:val="24"/>
          <w:szCs w:val="24"/>
        </w:rPr>
        <w:t xml:space="preserve">　書</w:t>
      </w:r>
    </w:p>
    <w:p w:rsidR="00F83DFD" w:rsidRPr="00295C50" w:rsidRDefault="00F83DFD" w:rsidP="00FD7954">
      <w:pPr>
        <w:spacing w:line="276" w:lineRule="auto"/>
        <w:jc w:val="center"/>
        <w:rPr>
          <w:rFonts w:asciiTheme="minorEastAsia" w:hAnsiTheme="minorEastAsia"/>
          <w:sz w:val="24"/>
          <w:szCs w:val="24"/>
        </w:rPr>
      </w:pPr>
    </w:p>
    <w:p w:rsidR="00C755ED" w:rsidRPr="00295C50" w:rsidRDefault="00C755ED" w:rsidP="00FD7954">
      <w:pPr>
        <w:spacing w:line="276" w:lineRule="auto"/>
        <w:jc w:val="left"/>
        <w:rPr>
          <w:rFonts w:asciiTheme="minorEastAsia" w:hAnsiTheme="minorEastAsia"/>
          <w:sz w:val="24"/>
          <w:szCs w:val="24"/>
        </w:rPr>
      </w:pPr>
    </w:p>
    <w:p w:rsidR="00A602A4" w:rsidRPr="00295C50" w:rsidRDefault="00A602A4" w:rsidP="00FD7954">
      <w:pPr>
        <w:spacing w:line="276" w:lineRule="auto"/>
        <w:jc w:val="left"/>
        <w:rPr>
          <w:rFonts w:asciiTheme="minorEastAsia" w:hAnsiTheme="minorEastAsia"/>
          <w:sz w:val="24"/>
          <w:szCs w:val="24"/>
        </w:rPr>
      </w:pPr>
      <w:r w:rsidRPr="00295C50">
        <w:rPr>
          <w:rFonts w:asciiTheme="minorEastAsia" w:hAnsiTheme="minorEastAsia" w:hint="eastAsia"/>
          <w:sz w:val="24"/>
          <w:szCs w:val="24"/>
        </w:rPr>
        <w:t>北陸電力</w:t>
      </w:r>
      <w:r w:rsidR="00FD7954" w:rsidRPr="00295C50">
        <w:rPr>
          <w:rFonts w:asciiTheme="minorEastAsia" w:hAnsiTheme="minorEastAsia" w:hint="eastAsia"/>
          <w:sz w:val="24"/>
          <w:szCs w:val="24"/>
        </w:rPr>
        <w:t>送配電</w:t>
      </w:r>
      <w:r w:rsidRPr="00295C50">
        <w:rPr>
          <w:rFonts w:asciiTheme="minorEastAsia" w:hAnsiTheme="minorEastAsia" w:hint="eastAsia"/>
          <w:sz w:val="24"/>
          <w:szCs w:val="24"/>
        </w:rPr>
        <w:t>株式会社</w:t>
      </w:r>
    </w:p>
    <w:p w:rsidR="00F10AA0" w:rsidRPr="00295C50" w:rsidRDefault="00FD7954" w:rsidP="00FD7954">
      <w:pPr>
        <w:spacing w:line="276" w:lineRule="auto"/>
        <w:ind w:firstLineChars="100" w:firstLine="240"/>
        <w:jc w:val="left"/>
        <w:rPr>
          <w:rFonts w:asciiTheme="minorEastAsia" w:hAnsiTheme="minorEastAsia"/>
          <w:sz w:val="24"/>
          <w:szCs w:val="24"/>
        </w:rPr>
      </w:pPr>
      <w:r w:rsidRPr="00295C50">
        <w:rPr>
          <w:rFonts w:asciiTheme="minorEastAsia" w:hAnsiTheme="minorEastAsia" w:hint="eastAsia"/>
          <w:sz w:val="24"/>
          <w:szCs w:val="24"/>
        </w:rPr>
        <w:t>代表取締役</w:t>
      </w:r>
      <w:r w:rsidR="00F10AA0" w:rsidRPr="00295C50">
        <w:rPr>
          <w:rFonts w:asciiTheme="minorEastAsia" w:hAnsiTheme="minorEastAsia" w:hint="eastAsia"/>
          <w:sz w:val="24"/>
          <w:szCs w:val="24"/>
        </w:rPr>
        <w:t>社長</w:t>
      </w:r>
    </w:p>
    <w:p w:rsidR="00F10AA0" w:rsidRPr="00295C50" w:rsidRDefault="00FD7954" w:rsidP="00FD7954">
      <w:pPr>
        <w:spacing w:line="276" w:lineRule="auto"/>
        <w:ind w:firstLineChars="100" w:firstLine="240"/>
        <w:jc w:val="left"/>
        <w:rPr>
          <w:rFonts w:asciiTheme="minorEastAsia" w:hAnsiTheme="minorEastAsia"/>
          <w:sz w:val="24"/>
          <w:szCs w:val="24"/>
        </w:rPr>
      </w:pPr>
      <w:r w:rsidRPr="00295C50">
        <w:rPr>
          <w:rFonts w:asciiTheme="minorEastAsia" w:hAnsiTheme="minorEastAsia" w:hint="eastAsia"/>
          <w:sz w:val="24"/>
          <w:szCs w:val="24"/>
        </w:rPr>
        <w:t xml:space="preserve">　</w:t>
      </w:r>
      <w:r w:rsidR="00F10AA0" w:rsidRPr="00295C50">
        <w:rPr>
          <w:rFonts w:asciiTheme="minorEastAsia" w:hAnsiTheme="minorEastAsia" w:hint="eastAsia"/>
          <w:sz w:val="24"/>
          <w:szCs w:val="24"/>
        </w:rPr>
        <w:t>水野　弘一　宛</w:t>
      </w:r>
    </w:p>
    <w:p w:rsidR="00A602A4" w:rsidRPr="00295C50" w:rsidRDefault="00A602A4" w:rsidP="00FD7954">
      <w:pPr>
        <w:wordWrap w:val="0"/>
        <w:spacing w:line="276" w:lineRule="auto"/>
        <w:jc w:val="right"/>
        <w:rPr>
          <w:rFonts w:asciiTheme="minorEastAsia" w:hAnsiTheme="minorEastAsia"/>
          <w:sz w:val="24"/>
          <w:szCs w:val="24"/>
        </w:rPr>
      </w:pPr>
      <w:r w:rsidRPr="00295C50">
        <w:rPr>
          <w:rFonts w:asciiTheme="minorEastAsia" w:hAnsiTheme="minorEastAsia" w:hint="eastAsia"/>
          <w:sz w:val="24"/>
          <w:szCs w:val="24"/>
        </w:rPr>
        <w:t>会社名</w:t>
      </w:r>
      <w:r w:rsidR="00C742DE" w:rsidRPr="00295C50">
        <w:rPr>
          <w:rFonts w:asciiTheme="minorEastAsia" w:hAnsiTheme="minorEastAsia" w:hint="eastAsia"/>
          <w:sz w:val="24"/>
          <w:szCs w:val="24"/>
        </w:rPr>
        <w:t xml:space="preserve">　　　　　　　　　　　</w:t>
      </w:r>
    </w:p>
    <w:p w:rsidR="00A602A4" w:rsidRPr="00295C50" w:rsidRDefault="00A602A4" w:rsidP="00FD7954">
      <w:pPr>
        <w:wordWrap w:val="0"/>
        <w:spacing w:line="276" w:lineRule="auto"/>
        <w:jc w:val="right"/>
        <w:rPr>
          <w:rFonts w:asciiTheme="minorEastAsia" w:hAnsiTheme="minorEastAsia"/>
          <w:sz w:val="24"/>
          <w:szCs w:val="24"/>
        </w:rPr>
      </w:pPr>
      <w:r w:rsidRPr="00295C50">
        <w:rPr>
          <w:rFonts w:asciiTheme="minorEastAsia" w:hAnsiTheme="minorEastAsia" w:hint="eastAsia"/>
          <w:sz w:val="24"/>
          <w:szCs w:val="24"/>
        </w:rPr>
        <w:t>代表者氏名</w:t>
      </w:r>
      <w:r w:rsidR="00F9775E" w:rsidRPr="00295C50">
        <w:rPr>
          <w:rFonts w:asciiTheme="minorEastAsia" w:hAnsiTheme="minorEastAsia" w:hint="eastAsia"/>
          <w:sz w:val="24"/>
          <w:szCs w:val="24"/>
        </w:rPr>
        <w:t xml:space="preserve">　　　　　　　</w:t>
      </w:r>
      <w:r w:rsidRPr="00295C50">
        <w:rPr>
          <w:rFonts w:asciiTheme="minorEastAsia" w:hAnsiTheme="minorEastAsia" w:hint="eastAsia"/>
          <w:sz w:val="24"/>
          <w:szCs w:val="24"/>
        </w:rPr>
        <w:t xml:space="preserve">　印</w:t>
      </w:r>
    </w:p>
    <w:p w:rsidR="00A602A4" w:rsidRPr="00295C50" w:rsidRDefault="00A602A4" w:rsidP="00FD7954">
      <w:pPr>
        <w:spacing w:line="276" w:lineRule="auto"/>
        <w:jc w:val="left"/>
        <w:rPr>
          <w:rFonts w:asciiTheme="minorEastAsia" w:hAnsiTheme="minorEastAsia"/>
          <w:sz w:val="24"/>
          <w:szCs w:val="24"/>
        </w:rPr>
      </w:pPr>
    </w:p>
    <w:p w:rsidR="00FD7954" w:rsidRPr="00295C50" w:rsidRDefault="00FD7954" w:rsidP="00FD7954">
      <w:pPr>
        <w:spacing w:line="276" w:lineRule="auto"/>
        <w:jc w:val="left"/>
        <w:rPr>
          <w:rFonts w:asciiTheme="minorEastAsia" w:hAnsiTheme="minorEastAsia"/>
          <w:sz w:val="24"/>
          <w:szCs w:val="24"/>
        </w:rPr>
      </w:pPr>
    </w:p>
    <w:p w:rsidR="00F83DFD" w:rsidRPr="00295C50" w:rsidRDefault="00FD7954" w:rsidP="00FD7954">
      <w:pPr>
        <w:spacing w:line="276" w:lineRule="auto"/>
        <w:ind w:firstLineChars="100" w:firstLine="240"/>
        <w:jc w:val="left"/>
        <w:rPr>
          <w:rFonts w:asciiTheme="minorEastAsia" w:hAnsiTheme="minorEastAsia"/>
          <w:sz w:val="24"/>
          <w:szCs w:val="24"/>
        </w:rPr>
      </w:pPr>
      <w:r w:rsidRPr="00295C50">
        <w:rPr>
          <w:rFonts w:asciiTheme="minorEastAsia" w:hAnsiTheme="minorEastAsia" w:hint="eastAsia"/>
          <w:sz w:val="24"/>
          <w:szCs w:val="24"/>
        </w:rPr>
        <w:t>北陸電力送配電株式会社が公表した「</w:t>
      </w:r>
      <w:r w:rsidRPr="00295C50">
        <w:rPr>
          <w:rFonts w:asciiTheme="minorEastAsia" w:hAnsiTheme="minorEastAsia"/>
          <w:sz w:val="24"/>
          <w:szCs w:val="24"/>
        </w:rPr>
        <w:t>20</w:t>
      </w:r>
      <w:r w:rsidRPr="00295C50">
        <w:rPr>
          <w:rFonts w:asciiTheme="minorEastAsia" w:hAnsiTheme="minorEastAsia" w:hint="eastAsia"/>
          <w:sz w:val="24"/>
          <w:szCs w:val="24"/>
        </w:rPr>
        <w:t>20年度電源Ⅰ</w:t>
      </w:r>
      <w:r w:rsidRPr="00295C50">
        <w:rPr>
          <w:rFonts w:asciiTheme="minorEastAsia" w:hAnsiTheme="minorEastAsia"/>
          <w:sz w:val="24"/>
          <w:szCs w:val="24"/>
        </w:rPr>
        <w:t>´</w:t>
      </w:r>
      <w:r w:rsidRPr="00295C50">
        <w:rPr>
          <w:rFonts w:asciiTheme="minorEastAsia" w:hAnsiTheme="minorEastAsia" w:hint="eastAsia"/>
          <w:sz w:val="24"/>
          <w:szCs w:val="24"/>
        </w:rPr>
        <w:t>厳気象対応調整力募集要綱」を承認し、下記のとおり入札いたします。</w:t>
      </w:r>
    </w:p>
    <w:tbl>
      <w:tblPr>
        <w:tblStyle w:val="ab"/>
        <w:tblW w:w="0" w:type="auto"/>
        <w:tblLook w:val="04A0" w:firstRow="1" w:lastRow="0" w:firstColumn="1" w:lastColumn="0" w:noHBand="0" w:noVBand="1"/>
      </w:tblPr>
      <w:tblGrid>
        <w:gridCol w:w="4219"/>
        <w:gridCol w:w="5067"/>
      </w:tblGrid>
      <w:tr w:rsidR="00FD7954" w:rsidRPr="00295C50" w:rsidTr="008D20E5">
        <w:trPr>
          <w:trHeight w:val="20"/>
        </w:trPr>
        <w:tc>
          <w:tcPr>
            <w:tcW w:w="4219" w:type="dxa"/>
            <w:tcBorders>
              <w:bottom w:val="single" w:sz="4" w:space="0" w:color="auto"/>
            </w:tcBorders>
          </w:tcPr>
          <w:p w:rsidR="00FD7954" w:rsidRPr="00295C50" w:rsidRDefault="00FD7954" w:rsidP="005135CD">
            <w:pPr>
              <w:spacing w:line="276" w:lineRule="auto"/>
              <w:ind w:left="480" w:hangingChars="200" w:hanging="480"/>
              <w:jc w:val="left"/>
              <w:rPr>
                <w:rFonts w:asciiTheme="minorEastAsia" w:hAnsiTheme="minorEastAsia"/>
                <w:sz w:val="24"/>
                <w:szCs w:val="24"/>
              </w:rPr>
            </w:pPr>
            <w:r w:rsidRPr="00295C50">
              <w:rPr>
                <w:rFonts w:asciiTheme="minorEastAsia" w:hAnsiTheme="minorEastAsia"/>
                <w:sz w:val="24"/>
                <w:szCs w:val="24"/>
              </w:rPr>
              <w:t>1</w:t>
            </w:r>
            <w:r w:rsidRPr="00295C50">
              <w:rPr>
                <w:rFonts w:asciiTheme="minorEastAsia" w:hAnsiTheme="minorEastAsia" w:hint="eastAsia"/>
                <w:sz w:val="24"/>
                <w:szCs w:val="24"/>
              </w:rPr>
              <w:t xml:space="preserve">　発電機または</w:t>
            </w:r>
            <w:r w:rsidRPr="00295C50">
              <w:rPr>
                <w:rFonts w:asciiTheme="minorEastAsia" w:hAnsiTheme="minorEastAsia"/>
                <w:sz w:val="24"/>
                <w:szCs w:val="24"/>
              </w:rPr>
              <w:t>DR</w:t>
            </w:r>
            <w:r w:rsidRPr="00295C50">
              <w:rPr>
                <w:rFonts w:asciiTheme="minorEastAsia" w:hAnsiTheme="minorEastAsia" w:hint="eastAsia"/>
                <w:sz w:val="24"/>
                <w:szCs w:val="24"/>
              </w:rPr>
              <w:t>事業者の</w:t>
            </w:r>
          </w:p>
          <w:p w:rsidR="00FD7954" w:rsidRPr="00295C50" w:rsidRDefault="00FD7954" w:rsidP="005135CD">
            <w:pPr>
              <w:spacing w:line="276" w:lineRule="auto"/>
              <w:ind w:leftChars="200" w:left="420"/>
              <w:jc w:val="left"/>
              <w:rPr>
                <w:rFonts w:asciiTheme="minorEastAsia" w:hAnsiTheme="minorEastAsia"/>
                <w:sz w:val="24"/>
                <w:szCs w:val="24"/>
              </w:rPr>
            </w:pPr>
            <w:r w:rsidRPr="00295C50">
              <w:rPr>
                <w:rFonts w:asciiTheme="minorEastAsia" w:hAnsiTheme="minorEastAsia" w:hint="eastAsia"/>
                <w:sz w:val="24"/>
                <w:szCs w:val="24"/>
              </w:rPr>
              <w:t>所在地および名称</w:t>
            </w:r>
          </w:p>
        </w:tc>
        <w:tc>
          <w:tcPr>
            <w:tcW w:w="5067" w:type="dxa"/>
            <w:tcBorders>
              <w:bottom w:val="single" w:sz="4" w:space="0" w:color="auto"/>
            </w:tcBorders>
          </w:tcPr>
          <w:p w:rsidR="00FD7954" w:rsidRPr="00295C50" w:rsidRDefault="00FD7954" w:rsidP="005135CD">
            <w:pPr>
              <w:spacing w:line="276" w:lineRule="auto"/>
              <w:jc w:val="left"/>
              <w:rPr>
                <w:rFonts w:asciiTheme="minorEastAsia" w:hAnsiTheme="minorEastAsia"/>
                <w:sz w:val="24"/>
                <w:szCs w:val="24"/>
              </w:rPr>
            </w:pPr>
          </w:p>
        </w:tc>
      </w:tr>
      <w:tr w:rsidR="00FD7954" w:rsidRPr="00295C50" w:rsidTr="008D20E5">
        <w:trPr>
          <w:trHeight w:val="20"/>
        </w:trPr>
        <w:tc>
          <w:tcPr>
            <w:tcW w:w="4219" w:type="dxa"/>
            <w:tcBorders>
              <w:bottom w:val="single" w:sz="4" w:space="0" w:color="auto"/>
            </w:tcBorders>
          </w:tcPr>
          <w:p w:rsidR="005135CD" w:rsidRPr="00295C50" w:rsidRDefault="00FD7954" w:rsidP="005135CD">
            <w:pPr>
              <w:spacing w:line="276" w:lineRule="auto"/>
              <w:jc w:val="left"/>
              <w:rPr>
                <w:rFonts w:asciiTheme="minorEastAsia" w:hAnsiTheme="minorEastAsia"/>
                <w:sz w:val="24"/>
                <w:szCs w:val="24"/>
              </w:rPr>
            </w:pPr>
            <w:r w:rsidRPr="00295C50">
              <w:rPr>
                <w:rFonts w:asciiTheme="minorEastAsia" w:hAnsiTheme="minorEastAsia"/>
                <w:sz w:val="24"/>
                <w:szCs w:val="24"/>
              </w:rPr>
              <w:t>2</w:t>
            </w:r>
            <w:r w:rsidRPr="00295C50">
              <w:rPr>
                <w:rFonts w:asciiTheme="minorEastAsia" w:hAnsiTheme="minorEastAsia" w:hint="eastAsia"/>
                <w:sz w:val="24"/>
                <w:szCs w:val="24"/>
              </w:rPr>
              <w:t xml:space="preserve">　電源Ⅰ</w:t>
            </w:r>
            <w:r w:rsidRPr="00295C50">
              <w:rPr>
                <w:rFonts w:asciiTheme="minorEastAsia" w:hAnsiTheme="minorEastAsia"/>
                <w:sz w:val="24"/>
                <w:szCs w:val="24"/>
              </w:rPr>
              <w:t>´</w:t>
            </w:r>
            <w:r w:rsidRPr="00295C50">
              <w:rPr>
                <w:rFonts w:asciiTheme="minorEastAsia" w:hAnsiTheme="minorEastAsia" w:hint="eastAsia"/>
                <w:sz w:val="24"/>
                <w:szCs w:val="24"/>
              </w:rPr>
              <w:t>厳気象対応調整力</w:t>
            </w:r>
          </w:p>
          <w:p w:rsidR="00FD7954" w:rsidRPr="00295C50" w:rsidRDefault="00FD7954" w:rsidP="005135CD">
            <w:pPr>
              <w:spacing w:line="276" w:lineRule="auto"/>
              <w:ind w:firstLineChars="200" w:firstLine="400"/>
              <w:jc w:val="left"/>
              <w:rPr>
                <w:rFonts w:asciiTheme="minorEastAsia" w:hAnsiTheme="minorEastAsia"/>
                <w:sz w:val="24"/>
                <w:szCs w:val="24"/>
              </w:rPr>
            </w:pPr>
            <w:r w:rsidRPr="00295C50">
              <w:rPr>
                <w:rFonts w:asciiTheme="minorEastAsia" w:hAnsiTheme="minorEastAsia" w:hint="eastAsia"/>
                <w:spacing w:val="-20"/>
                <w:sz w:val="24"/>
                <w:szCs w:val="24"/>
              </w:rPr>
              <w:t>契約電力</w:t>
            </w:r>
          </w:p>
        </w:tc>
        <w:tc>
          <w:tcPr>
            <w:tcW w:w="5067" w:type="dxa"/>
            <w:tcBorders>
              <w:bottom w:val="single" w:sz="4" w:space="0" w:color="auto"/>
            </w:tcBorders>
          </w:tcPr>
          <w:p w:rsidR="00FD7954" w:rsidRPr="00295C50" w:rsidRDefault="00FD7954" w:rsidP="005135CD">
            <w:pPr>
              <w:spacing w:line="276" w:lineRule="auto"/>
              <w:jc w:val="right"/>
              <w:rPr>
                <w:rFonts w:asciiTheme="minorEastAsia" w:hAnsiTheme="minorEastAsia"/>
                <w:sz w:val="24"/>
                <w:szCs w:val="24"/>
              </w:rPr>
            </w:pPr>
            <w:r w:rsidRPr="00295C50">
              <w:rPr>
                <w:rFonts w:asciiTheme="minorEastAsia" w:hAnsiTheme="minorEastAsia" w:hint="eastAsia"/>
                <w:sz w:val="24"/>
                <w:szCs w:val="24"/>
              </w:rPr>
              <w:t>ｷﾛﾜｯﾄ</w:t>
            </w:r>
          </w:p>
        </w:tc>
      </w:tr>
      <w:tr w:rsidR="00FD7954" w:rsidRPr="00295C50" w:rsidTr="008D20E5">
        <w:trPr>
          <w:trHeight w:val="20"/>
        </w:trPr>
        <w:tc>
          <w:tcPr>
            <w:tcW w:w="4219" w:type="dxa"/>
            <w:tcBorders>
              <w:top w:val="single" w:sz="4" w:space="0" w:color="auto"/>
              <w:bottom w:val="single" w:sz="4" w:space="0" w:color="auto"/>
            </w:tcBorders>
          </w:tcPr>
          <w:p w:rsidR="00FD7954" w:rsidRPr="00295C50" w:rsidRDefault="00FD7954" w:rsidP="005135CD">
            <w:pPr>
              <w:spacing w:line="276" w:lineRule="auto"/>
              <w:jc w:val="left"/>
              <w:rPr>
                <w:rFonts w:asciiTheme="minorEastAsia" w:hAnsiTheme="minorEastAsia"/>
                <w:sz w:val="24"/>
                <w:szCs w:val="24"/>
              </w:rPr>
            </w:pPr>
            <w:r w:rsidRPr="00295C50">
              <w:rPr>
                <w:rFonts w:asciiTheme="minorEastAsia" w:hAnsiTheme="minorEastAsia"/>
                <w:sz w:val="24"/>
                <w:szCs w:val="24"/>
              </w:rPr>
              <w:t>3</w:t>
            </w:r>
            <w:r w:rsidRPr="00295C50">
              <w:rPr>
                <w:rFonts w:asciiTheme="minorEastAsia" w:hAnsiTheme="minorEastAsia" w:hint="eastAsia"/>
                <w:sz w:val="24"/>
                <w:szCs w:val="24"/>
              </w:rPr>
              <w:t xml:space="preserve">　運転継続時間</w:t>
            </w:r>
          </w:p>
        </w:tc>
        <w:tc>
          <w:tcPr>
            <w:tcW w:w="5067" w:type="dxa"/>
            <w:tcBorders>
              <w:top w:val="single" w:sz="4" w:space="0" w:color="auto"/>
              <w:bottom w:val="single" w:sz="4" w:space="0" w:color="auto"/>
            </w:tcBorders>
          </w:tcPr>
          <w:p w:rsidR="00FD7954" w:rsidRPr="00295C50" w:rsidRDefault="00FD7954" w:rsidP="005135CD">
            <w:pPr>
              <w:spacing w:line="276" w:lineRule="auto"/>
              <w:jc w:val="right"/>
              <w:rPr>
                <w:rFonts w:asciiTheme="minorEastAsia" w:hAnsiTheme="minorEastAsia"/>
                <w:sz w:val="24"/>
                <w:szCs w:val="24"/>
              </w:rPr>
            </w:pPr>
            <w:r w:rsidRPr="00295C50">
              <w:rPr>
                <w:rFonts w:asciiTheme="minorEastAsia" w:hAnsiTheme="minorEastAsia" w:hint="eastAsia"/>
                <w:sz w:val="24"/>
                <w:szCs w:val="24"/>
              </w:rPr>
              <w:t>時間連続可能</w:t>
            </w:r>
          </w:p>
        </w:tc>
      </w:tr>
      <w:tr w:rsidR="00FD7954" w:rsidRPr="00295C50" w:rsidTr="008D20E5">
        <w:trPr>
          <w:trHeight w:val="20"/>
        </w:trPr>
        <w:tc>
          <w:tcPr>
            <w:tcW w:w="4219" w:type="dxa"/>
            <w:tcBorders>
              <w:top w:val="single" w:sz="4" w:space="0" w:color="auto"/>
            </w:tcBorders>
          </w:tcPr>
          <w:p w:rsidR="00FD7954" w:rsidRPr="00295C50" w:rsidRDefault="00FD7954" w:rsidP="005135CD">
            <w:pPr>
              <w:spacing w:line="276" w:lineRule="auto"/>
              <w:jc w:val="left"/>
              <w:rPr>
                <w:rFonts w:asciiTheme="minorEastAsia" w:hAnsiTheme="minorEastAsia"/>
                <w:sz w:val="24"/>
                <w:szCs w:val="24"/>
              </w:rPr>
            </w:pPr>
            <w:r w:rsidRPr="00295C50">
              <w:rPr>
                <w:rFonts w:asciiTheme="minorEastAsia" w:hAnsiTheme="minorEastAsia"/>
                <w:sz w:val="24"/>
                <w:szCs w:val="24"/>
              </w:rPr>
              <w:t>4</w:t>
            </w:r>
            <w:r w:rsidRPr="00295C50">
              <w:rPr>
                <w:rFonts w:asciiTheme="minorEastAsia" w:hAnsiTheme="minorEastAsia" w:hint="eastAsia"/>
                <w:sz w:val="24"/>
                <w:szCs w:val="24"/>
              </w:rPr>
              <w:t xml:space="preserve">　電源Ⅰ</w:t>
            </w:r>
            <w:r w:rsidRPr="00295C50">
              <w:rPr>
                <w:rFonts w:asciiTheme="minorEastAsia" w:hAnsiTheme="minorEastAsia"/>
                <w:sz w:val="24"/>
                <w:szCs w:val="24"/>
              </w:rPr>
              <w:t>´</w:t>
            </w:r>
            <w:r w:rsidRPr="00295C50">
              <w:rPr>
                <w:rFonts w:asciiTheme="minorEastAsia" w:hAnsiTheme="minorEastAsia" w:hint="eastAsia"/>
                <w:sz w:val="24"/>
                <w:szCs w:val="24"/>
              </w:rPr>
              <w:t>厳気象対応調整力</w:t>
            </w:r>
          </w:p>
          <w:p w:rsidR="00FD7954" w:rsidRPr="00295C50" w:rsidRDefault="00FD7954" w:rsidP="005135CD">
            <w:pPr>
              <w:spacing w:line="276" w:lineRule="auto"/>
              <w:ind w:firstLineChars="150" w:firstLine="360"/>
              <w:jc w:val="left"/>
              <w:rPr>
                <w:rFonts w:asciiTheme="minorEastAsia" w:hAnsiTheme="minorEastAsia"/>
                <w:sz w:val="24"/>
                <w:szCs w:val="24"/>
              </w:rPr>
            </w:pPr>
            <w:r w:rsidRPr="00295C50">
              <w:rPr>
                <w:rFonts w:asciiTheme="minorEastAsia" w:hAnsiTheme="minorEastAsia" w:hint="eastAsia"/>
                <w:sz w:val="24"/>
                <w:szCs w:val="24"/>
              </w:rPr>
              <w:t>提供可能時間</w:t>
            </w:r>
          </w:p>
        </w:tc>
        <w:tc>
          <w:tcPr>
            <w:tcW w:w="5067" w:type="dxa"/>
            <w:tcBorders>
              <w:top w:val="single" w:sz="4" w:space="0" w:color="auto"/>
            </w:tcBorders>
            <w:vAlign w:val="center"/>
          </w:tcPr>
          <w:p w:rsidR="00FD7954" w:rsidRPr="00295C50" w:rsidRDefault="00FD7954" w:rsidP="005135CD">
            <w:pPr>
              <w:spacing w:line="276" w:lineRule="auto"/>
              <w:jc w:val="right"/>
              <w:rPr>
                <w:rFonts w:asciiTheme="minorEastAsia" w:hAnsiTheme="minorEastAsia"/>
                <w:sz w:val="24"/>
                <w:szCs w:val="24"/>
              </w:rPr>
            </w:pPr>
            <w:r w:rsidRPr="00295C50">
              <w:rPr>
                <w:rFonts w:asciiTheme="minorEastAsia" w:hAnsiTheme="minorEastAsia" w:hint="eastAsia"/>
                <w:sz w:val="24"/>
                <w:szCs w:val="24"/>
              </w:rPr>
              <w:t>時～　時</w:t>
            </w:r>
          </w:p>
          <w:p w:rsidR="00FD7954" w:rsidRPr="00295C50" w:rsidRDefault="00FD7954" w:rsidP="005135CD">
            <w:pPr>
              <w:spacing w:line="276" w:lineRule="auto"/>
              <w:jc w:val="righ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9</w:t>
            </w:r>
            <w:r w:rsidRPr="00295C50">
              <w:rPr>
                <w:rFonts w:asciiTheme="minorEastAsia" w:hAnsiTheme="minorEastAsia" w:hint="eastAsia"/>
                <w:sz w:val="24"/>
                <w:szCs w:val="24"/>
              </w:rPr>
              <w:t>時～</w:t>
            </w:r>
            <w:r w:rsidRPr="00295C50">
              <w:rPr>
                <w:rFonts w:asciiTheme="minorEastAsia" w:hAnsiTheme="minorEastAsia"/>
                <w:sz w:val="24"/>
                <w:szCs w:val="24"/>
              </w:rPr>
              <w:t>20</w:t>
            </w:r>
            <w:r w:rsidRPr="00295C50">
              <w:rPr>
                <w:rFonts w:asciiTheme="minorEastAsia" w:hAnsiTheme="minorEastAsia" w:hint="eastAsia"/>
                <w:sz w:val="24"/>
                <w:szCs w:val="24"/>
              </w:rPr>
              <w:t>時）の間）</w:t>
            </w:r>
          </w:p>
        </w:tc>
      </w:tr>
      <w:tr w:rsidR="00FD7954" w:rsidRPr="00295C50" w:rsidTr="008D20E5">
        <w:trPr>
          <w:trHeight w:val="20"/>
        </w:trPr>
        <w:tc>
          <w:tcPr>
            <w:tcW w:w="4219" w:type="dxa"/>
            <w:tcBorders>
              <w:top w:val="nil"/>
            </w:tcBorders>
          </w:tcPr>
          <w:p w:rsidR="00FD7954" w:rsidRPr="00295C50" w:rsidRDefault="00FD7954" w:rsidP="005135CD">
            <w:pPr>
              <w:spacing w:line="276" w:lineRule="auto"/>
              <w:jc w:val="left"/>
              <w:rPr>
                <w:rFonts w:asciiTheme="minorEastAsia" w:hAnsiTheme="minorEastAsia"/>
                <w:sz w:val="24"/>
                <w:szCs w:val="24"/>
              </w:rPr>
            </w:pPr>
            <w:r w:rsidRPr="00295C50">
              <w:rPr>
                <w:rFonts w:asciiTheme="minorEastAsia" w:hAnsiTheme="minorEastAsia"/>
                <w:sz w:val="24"/>
                <w:szCs w:val="24"/>
              </w:rPr>
              <w:t>5</w:t>
            </w:r>
            <w:r w:rsidRPr="00295C50">
              <w:rPr>
                <w:rFonts w:asciiTheme="minorEastAsia" w:hAnsiTheme="minorEastAsia" w:hint="eastAsia"/>
                <w:sz w:val="24"/>
                <w:szCs w:val="24"/>
              </w:rPr>
              <w:t xml:space="preserve">　容量価格</w:t>
            </w:r>
            <w:r w:rsidR="002639B2">
              <w:rPr>
                <w:rFonts w:asciiTheme="minorEastAsia" w:hAnsiTheme="minorEastAsia" w:hint="eastAsia"/>
                <w:sz w:val="24"/>
                <w:szCs w:val="24"/>
              </w:rPr>
              <w:t>※1</w:t>
            </w:r>
          </w:p>
        </w:tc>
        <w:tc>
          <w:tcPr>
            <w:tcW w:w="5067" w:type="dxa"/>
            <w:tcBorders>
              <w:top w:val="nil"/>
            </w:tcBorders>
          </w:tcPr>
          <w:p w:rsidR="00FD7954" w:rsidRPr="00295C50" w:rsidRDefault="00FD7954" w:rsidP="005135CD">
            <w:pPr>
              <w:spacing w:line="276" w:lineRule="auto"/>
              <w:jc w:val="right"/>
              <w:rPr>
                <w:rFonts w:asciiTheme="minorEastAsia" w:hAnsiTheme="minorEastAsia"/>
                <w:sz w:val="24"/>
                <w:szCs w:val="24"/>
              </w:rPr>
            </w:pPr>
            <w:r w:rsidRPr="00295C50">
              <w:rPr>
                <w:rFonts w:asciiTheme="minorEastAsia" w:hAnsiTheme="minorEastAsia" w:hint="eastAsia"/>
                <w:sz w:val="24"/>
                <w:szCs w:val="24"/>
              </w:rPr>
              <w:t>円</w:t>
            </w:r>
          </w:p>
        </w:tc>
      </w:tr>
      <w:tr w:rsidR="00FD7954" w:rsidRPr="00295C50" w:rsidTr="008D20E5">
        <w:trPr>
          <w:trHeight w:val="20"/>
        </w:trPr>
        <w:tc>
          <w:tcPr>
            <w:tcW w:w="4219" w:type="dxa"/>
          </w:tcPr>
          <w:p w:rsidR="00FD7954" w:rsidRPr="00295C50" w:rsidRDefault="00FD7954" w:rsidP="005135CD">
            <w:pPr>
              <w:spacing w:line="276" w:lineRule="auto"/>
              <w:jc w:val="left"/>
              <w:rPr>
                <w:rFonts w:asciiTheme="minorEastAsia" w:hAnsiTheme="minorEastAsia"/>
                <w:sz w:val="24"/>
                <w:szCs w:val="24"/>
              </w:rPr>
            </w:pPr>
            <w:r w:rsidRPr="00295C50">
              <w:rPr>
                <w:rFonts w:asciiTheme="minorEastAsia" w:hAnsiTheme="minorEastAsia" w:hint="eastAsia"/>
                <w:sz w:val="24"/>
                <w:szCs w:val="24"/>
              </w:rPr>
              <w:t>6　上限電力量単価</w:t>
            </w:r>
          </w:p>
        </w:tc>
        <w:tc>
          <w:tcPr>
            <w:tcW w:w="5067" w:type="dxa"/>
          </w:tcPr>
          <w:p w:rsidR="00FD7954" w:rsidRPr="00295C50" w:rsidRDefault="00FD7954" w:rsidP="005135CD">
            <w:pPr>
              <w:spacing w:line="276" w:lineRule="auto"/>
              <w:jc w:val="right"/>
              <w:rPr>
                <w:rFonts w:asciiTheme="minorEastAsia" w:hAnsiTheme="minorEastAsia"/>
                <w:sz w:val="24"/>
                <w:szCs w:val="24"/>
              </w:rPr>
            </w:pPr>
            <w:r w:rsidRPr="00295C50">
              <w:rPr>
                <w:rFonts w:asciiTheme="minorEastAsia" w:hAnsiTheme="minorEastAsia"/>
                <w:sz w:val="24"/>
                <w:szCs w:val="24"/>
              </w:rPr>
              <w:t xml:space="preserve">1kWhあたり </w:t>
            </w:r>
            <w:r w:rsidRPr="00295C50">
              <w:rPr>
                <w:rFonts w:asciiTheme="minorEastAsia" w:hAnsiTheme="minorEastAsia" w:hint="eastAsia"/>
                <w:sz w:val="24"/>
                <w:szCs w:val="24"/>
              </w:rPr>
              <w:t xml:space="preserve">　　　円　　　銭</w:t>
            </w:r>
          </w:p>
        </w:tc>
      </w:tr>
      <w:tr w:rsidR="00FD7954" w:rsidRPr="00295C50" w:rsidTr="008D20E5">
        <w:trPr>
          <w:trHeight w:val="20"/>
        </w:trPr>
        <w:tc>
          <w:tcPr>
            <w:tcW w:w="4219" w:type="dxa"/>
          </w:tcPr>
          <w:p w:rsidR="00FD7954" w:rsidRPr="00295C50" w:rsidRDefault="00FD7954" w:rsidP="005135CD">
            <w:pPr>
              <w:spacing w:line="276" w:lineRule="auto"/>
              <w:rPr>
                <w:rFonts w:asciiTheme="minorEastAsia" w:hAnsiTheme="minorEastAsia"/>
                <w:sz w:val="24"/>
                <w:szCs w:val="24"/>
              </w:rPr>
            </w:pPr>
            <w:r w:rsidRPr="00295C50">
              <w:rPr>
                <w:rFonts w:asciiTheme="minorEastAsia" w:hAnsiTheme="minorEastAsia"/>
                <w:sz w:val="24"/>
                <w:szCs w:val="24"/>
              </w:rPr>
              <w:t>7</w:t>
            </w:r>
            <w:r w:rsidRPr="00295C50">
              <w:rPr>
                <w:rFonts w:asciiTheme="minorEastAsia" w:hAnsiTheme="minorEastAsia" w:hint="eastAsia"/>
                <w:sz w:val="24"/>
                <w:szCs w:val="24"/>
              </w:rPr>
              <w:t xml:space="preserve">　当社からの指令方法</w:t>
            </w:r>
          </w:p>
          <w:p w:rsidR="00FD7954" w:rsidRPr="00295C50" w:rsidRDefault="00FD7954" w:rsidP="005135CD">
            <w:pPr>
              <w:spacing w:line="276" w:lineRule="auto"/>
              <w:jc w:val="left"/>
              <w:rPr>
                <w:rFonts w:asciiTheme="minorEastAsia" w:hAnsiTheme="minorEastAsia"/>
                <w:sz w:val="24"/>
                <w:szCs w:val="24"/>
              </w:rPr>
            </w:pPr>
            <w:r w:rsidRPr="00295C50">
              <w:rPr>
                <w:rFonts w:asciiTheme="minorEastAsia" w:hAnsiTheme="minorEastAsia" w:hint="eastAsia"/>
                <w:sz w:val="24"/>
                <w:szCs w:val="24"/>
              </w:rPr>
              <w:t>（該当するものを○（マル）で囲む）</w:t>
            </w:r>
          </w:p>
        </w:tc>
        <w:tc>
          <w:tcPr>
            <w:tcW w:w="5067" w:type="dxa"/>
          </w:tcPr>
          <w:p w:rsidR="00FD7954" w:rsidRPr="00295C50" w:rsidRDefault="00FD7954" w:rsidP="005135CD">
            <w:pPr>
              <w:spacing w:line="276" w:lineRule="auto"/>
              <w:jc w:val="left"/>
              <w:rPr>
                <w:rFonts w:asciiTheme="minorEastAsia" w:hAnsiTheme="minorEastAsia"/>
                <w:sz w:val="24"/>
                <w:szCs w:val="24"/>
              </w:rPr>
            </w:pPr>
            <w:r w:rsidRPr="00295C50">
              <w:rPr>
                <w:rFonts w:asciiTheme="minorEastAsia" w:hAnsiTheme="minorEastAsia" w:hint="eastAsia"/>
                <w:sz w:val="24"/>
                <w:szCs w:val="24"/>
              </w:rPr>
              <w:t>・専用線オンライン</w:t>
            </w:r>
          </w:p>
          <w:p w:rsidR="00FD7954" w:rsidRPr="00295C50" w:rsidRDefault="00FD7954" w:rsidP="005135CD">
            <w:pPr>
              <w:spacing w:line="276" w:lineRule="auto"/>
              <w:jc w:val="left"/>
              <w:rPr>
                <w:rFonts w:asciiTheme="minorEastAsia" w:hAnsiTheme="minorEastAsia"/>
                <w:sz w:val="24"/>
                <w:szCs w:val="24"/>
              </w:rPr>
            </w:pPr>
            <w:r w:rsidRPr="00295C50">
              <w:rPr>
                <w:rFonts w:asciiTheme="minorEastAsia" w:hAnsiTheme="minorEastAsia" w:hint="eastAsia"/>
                <w:sz w:val="24"/>
                <w:szCs w:val="24"/>
              </w:rPr>
              <w:t>・簡易指令システムを利用したオンライン</w:t>
            </w:r>
          </w:p>
        </w:tc>
      </w:tr>
      <w:tr w:rsidR="00FD7954" w:rsidRPr="00295C50" w:rsidTr="008D20E5">
        <w:trPr>
          <w:trHeight w:val="20"/>
        </w:trPr>
        <w:tc>
          <w:tcPr>
            <w:tcW w:w="4219" w:type="dxa"/>
          </w:tcPr>
          <w:p w:rsidR="00FD7954" w:rsidRPr="00295C50" w:rsidRDefault="00FD7954" w:rsidP="005135CD">
            <w:pPr>
              <w:spacing w:line="276" w:lineRule="auto"/>
              <w:rPr>
                <w:rFonts w:asciiTheme="minorEastAsia" w:hAnsiTheme="minorEastAsia"/>
                <w:sz w:val="24"/>
                <w:szCs w:val="24"/>
              </w:rPr>
            </w:pPr>
            <w:r w:rsidRPr="00295C50">
              <w:rPr>
                <w:rFonts w:asciiTheme="minorEastAsia" w:hAnsiTheme="minorEastAsia"/>
                <w:sz w:val="24"/>
                <w:szCs w:val="24"/>
              </w:rPr>
              <w:t>8</w:t>
            </w:r>
            <w:r w:rsidRPr="00295C50">
              <w:rPr>
                <w:rFonts w:asciiTheme="minorEastAsia" w:hAnsiTheme="minorEastAsia" w:hint="eastAsia"/>
                <w:sz w:val="24"/>
                <w:szCs w:val="24"/>
              </w:rPr>
              <w:t xml:space="preserve">　指令応動時間</w:t>
            </w:r>
          </w:p>
        </w:tc>
        <w:tc>
          <w:tcPr>
            <w:tcW w:w="5067" w:type="dxa"/>
          </w:tcPr>
          <w:p w:rsidR="00FD7954" w:rsidRPr="00295C50" w:rsidRDefault="00FD7954" w:rsidP="005135CD">
            <w:pPr>
              <w:spacing w:line="276" w:lineRule="auto"/>
              <w:jc w:val="right"/>
              <w:rPr>
                <w:rFonts w:asciiTheme="minorEastAsia" w:hAnsiTheme="minorEastAsia"/>
                <w:sz w:val="24"/>
                <w:szCs w:val="24"/>
              </w:rPr>
            </w:pPr>
            <w:r w:rsidRPr="00295C50">
              <w:rPr>
                <w:rFonts w:asciiTheme="minorEastAsia" w:hAnsiTheme="minorEastAsia" w:hint="eastAsia"/>
                <w:sz w:val="24"/>
                <w:szCs w:val="24"/>
              </w:rPr>
              <w:t>分</w:t>
            </w:r>
          </w:p>
          <w:p w:rsidR="00FD7954" w:rsidRPr="00295C50" w:rsidRDefault="00FD7954" w:rsidP="005135CD">
            <w:pPr>
              <w:spacing w:line="276" w:lineRule="auto"/>
              <w:jc w:val="righ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3</w:t>
            </w:r>
            <w:r w:rsidRPr="00295C50">
              <w:rPr>
                <w:rFonts w:asciiTheme="minorEastAsia" w:hAnsiTheme="minorEastAsia" w:hint="eastAsia"/>
                <w:sz w:val="24"/>
                <w:szCs w:val="24"/>
              </w:rPr>
              <w:t>時間（</w:t>
            </w:r>
            <w:r w:rsidRPr="00295C50">
              <w:rPr>
                <w:rFonts w:asciiTheme="minorEastAsia" w:hAnsiTheme="minorEastAsia"/>
                <w:sz w:val="24"/>
                <w:szCs w:val="24"/>
              </w:rPr>
              <w:t>180</w:t>
            </w:r>
            <w:r w:rsidRPr="00295C50">
              <w:rPr>
                <w:rFonts w:asciiTheme="minorEastAsia" w:hAnsiTheme="minorEastAsia" w:hint="eastAsia"/>
                <w:sz w:val="24"/>
                <w:szCs w:val="24"/>
              </w:rPr>
              <w:t>分）以内）</w:t>
            </w:r>
          </w:p>
        </w:tc>
      </w:tr>
      <w:tr w:rsidR="005135CD" w:rsidRPr="00295C50" w:rsidTr="008D20E5">
        <w:trPr>
          <w:trHeight w:val="20"/>
        </w:trPr>
        <w:tc>
          <w:tcPr>
            <w:tcW w:w="4219" w:type="dxa"/>
          </w:tcPr>
          <w:p w:rsidR="005135CD" w:rsidRPr="00295C50" w:rsidRDefault="00DF0952" w:rsidP="00DF0952">
            <w:pPr>
              <w:spacing w:line="276" w:lineRule="auto"/>
              <w:rPr>
                <w:rFonts w:asciiTheme="minorEastAsia" w:hAnsiTheme="minorEastAsia"/>
                <w:sz w:val="24"/>
                <w:szCs w:val="24"/>
              </w:rPr>
            </w:pPr>
            <w:r>
              <w:rPr>
                <w:rFonts w:asciiTheme="minorEastAsia" w:hAnsiTheme="minorEastAsia"/>
                <w:sz w:val="24"/>
                <w:szCs w:val="24"/>
              </w:rPr>
              <w:t>9</w:t>
            </w:r>
            <w:r w:rsidR="005135CD" w:rsidRPr="00295C50">
              <w:rPr>
                <w:rFonts w:asciiTheme="minorEastAsia" w:hAnsiTheme="minorEastAsia" w:hint="eastAsia"/>
                <w:sz w:val="24"/>
                <w:szCs w:val="24"/>
              </w:rPr>
              <w:t xml:space="preserve">　厳気象対応調整発動可能回数</w:t>
            </w:r>
          </w:p>
        </w:tc>
        <w:tc>
          <w:tcPr>
            <w:tcW w:w="5067" w:type="dxa"/>
          </w:tcPr>
          <w:p w:rsidR="005135CD" w:rsidRPr="00295C50" w:rsidRDefault="005135CD" w:rsidP="005135CD">
            <w:pPr>
              <w:spacing w:line="276" w:lineRule="auto"/>
              <w:jc w:val="right"/>
              <w:rPr>
                <w:rFonts w:asciiTheme="minorEastAsia" w:hAnsiTheme="minorEastAsia"/>
                <w:sz w:val="24"/>
                <w:szCs w:val="24"/>
              </w:rPr>
            </w:pPr>
            <w:r w:rsidRPr="00295C50">
              <w:rPr>
                <w:rFonts w:asciiTheme="minorEastAsia" w:hAnsiTheme="minorEastAsia" w:hint="eastAsia"/>
                <w:sz w:val="24"/>
                <w:szCs w:val="24"/>
              </w:rPr>
              <w:t>回（</w:t>
            </w:r>
            <w:r w:rsidRPr="00295C50">
              <w:rPr>
                <w:rFonts w:asciiTheme="minorEastAsia" w:hAnsiTheme="minorEastAsia"/>
                <w:sz w:val="24"/>
                <w:szCs w:val="24"/>
              </w:rPr>
              <w:t>12</w:t>
            </w:r>
            <w:r w:rsidRPr="00295C50">
              <w:rPr>
                <w:rFonts w:asciiTheme="minorEastAsia" w:hAnsiTheme="minorEastAsia" w:hint="eastAsia"/>
                <w:sz w:val="24"/>
                <w:szCs w:val="24"/>
              </w:rPr>
              <w:t>回以上）</w:t>
            </w:r>
          </w:p>
        </w:tc>
      </w:tr>
      <w:tr w:rsidR="005135CD" w:rsidRPr="00295C50" w:rsidTr="008D20E5">
        <w:trPr>
          <w:trHeight w:val="20"/>
        </w:trPr>
        <w:tc>
          <w:tcPr>
            <w:tcW w:w="4219" w:type="dxa"/>
          </w:tcPr>
          <w:p w:rsidR="005135CD" w:rsidRPr="00295C50" w:rsidRDefault="005135CD" w:rsidP="00DF0952">
            <w:pPr>
              <w:spacing w:line="276" w:lineRule="auto"/>
              <w:jc w:val="left"/>
              <w:rPr>
                <w:rFonts w:asciiTheme="minorEastAsia" w:hAnsiTheme="minorEastAsia"/>
                <w:sz w:val="24"/>
                <w:szCs w:val="24"/>
              </w:rPr>
            </w:pPr>
            <w:r w:rsidRPr="00295C50">
              <w:rPr>
                <w:rFonts w:asciiTheme="minorEastAsia" w:hAnsiTheme="minorEastAsia"/>
                <w:sz w:val="24"/>
                <w:szCs w:val="24"/>
              </w:rPr>
              <w:t>1</w:t>
            </w:r>
            <w:r w:rsidR="00DF0952">
              <w:rPr>
                <w:rFonts w:asciiTheme="minorEastAsia" w:hAnsiTheme="minorEastAsia"/>
                <w:sz w:val="24"/>
                <w:szCs w:val="24"/>
              </w:rPr>
              <w:t>0</w:t>
            </w:r>
            <w:r w:rsidRPr="00295C50">
              <w:rPr>
                <w:rFonts w:asciiTheme="minorEastAsia" w:hAnsiTheme="minorEastAsia" w:hint="eastAsia"/>
                <w:sz w:val="24"/>
                <w:szCs w:val="24"/>
              </w:rPr>
              <w:t xml:space="preserve">　非価格要素評価</w:t>
            </w:r>
          </w:p>
        </w:tc>
        <w:tc>
          <w:tcPr>
            <w:tcW w:w="5067" w:type="dxa"/>
          </w:tcPr>
          <w:p w:rsidR="005135CD" w:rsidRPr="00295C50" w:rsidRDefault="005135CD" w:rsidP="005135CD">
            <w:pPr>
              <w:spacing w:line="276" w:lineRule="auto"/>
              <w:jc w:val="right"/>
              <w:rPr>
                <w:rFonts w:asciiTheme="minorEastAsia" w:hAnsiTheme="minorEastAsia"/>
                <w:sz w:val="24"/>
                <w:szCs w:val="24"/>
              </w:rPr>
            </w:pPr>
            <w:r w:rsidRPr="00295C50">
              <w:rPr>
                <w:rFonts w:asciiTheme="minorEastAsia" w:hAnsiTheme="minorEastAsia" w:hint="eastAsia"/>
                <w:sz w:val="24"/>
                <w:szCs w:val="24"/>
              </w:rPr>
              <w:t>合計　　　　　　　　　点</w:t>
            </w:r>
          </w:p>
          <w:p w:rsidR="005135CD" w:rsidRPr="00295C50" w:rsidRDefault="005135CD" w:rsidP="005135CD">
            <w:pPr>
              <w:spacing w:line="276" w:lineRule="auto"/>
              <w:ind w:right="840"/>
              <w:rPr>
                <w:rFonts w:asciiTheme="minorEastAsia" w:hAnsiTheme="minorEastAsia"/>
                <w:sz w:val="24"/>
                <w:szCs w:val="24"/>
              </w:rPr>
            </w:pPr>
            <w:r w:rsidRPr="00295C50">
              <w:rPr>
                <w:rFonts w:asciiTheme="minorEastAsia" w:hAnsiTheme="minorEastAsia" w:hint="eastAsia"/>
                <w:sz w:val="24"/>
                <w:szCs w:val="24"/>
              </w:rPr>
              <w:t xml:space="preserve">加点項目　　　　　　　　　　　　　</w:t>
            </w:r>
          </w:p>
          <w:p w:rsidR="005135CD" w:rsidRPr="00295C50" w:rsidRDefault="005135CD" w:rsidP="005135CD">
            <w:pPr>
              <w:spacing w:line="276" w:lineRule="auto"/>
              <w:jc w:val="right"/>
              <w:rPr>
                <w:rFonts w:asciiTheme="minorEastAsia" w:hAnsiTheme="minorEastAsia"/>
                <w:sz w:val="24"/>
                <w:szCs w:val="24"/>
              </w:rPr>
            </w:pPr>
            <w:r w:rsidRPr="00295C50">
              <w:rPr>
                <w:rFonts w:asciiTheme="minorEastAsia" w:hAnsiTheme="minorEastAsia"/>
                <w:sz w:val="24"/>
                <w:szCs w:val="24"/>
              </w:rPr>
              <w:t>1</w:t>
            </w:r>
            <w:r w:rsidRPr="00295C50">
              <w:rPr>
                <w:rFonts w:asciiTheme="minorEastAsia" w:hAnsiTheme="minorEastAsia" w:hint="eastAsia"/>
                <w:sz w:val="24"/>
                <w:szCs w:val="24"/>
              </w:rPr>
              <w:t>（加点要素</w:t>
            </w:r>
            <w:r w:rsidRPr="00295C50">
              <w:rPr>
                <w:rFonts w:asciiTheme="minorEastAsia" w:hAnsiTheme="minorEastAsia"/>
                <w:sz w:val="24"/>
                <w:szCs w:val="24"/>
              </w:rPr>
              <w:t>1</w:t>
            </w:r>
            <w:r w:rsidRPr="00295C50">
              <w:rPr>
                <w:rFonts w:asciiTheme="minorEastAsia" w:hAnsiTheme="minorEastAsia" w:hint="eastAsia"/>
                <w:sz w:val="24"/>
                <w:szCs w:val="24"/>
              </w:rPr>
              <w:t>）　　　　点</w:t>
            </w:r>
          </w:p>
          <w:p w:rsidR="005135CD" w:rsidRPr="00295C50" w:rsidRDefault="005135CD" w:rsidP="005135CD">
            <w:pPr>
              <w:spacing w:line="276" w:lineRule="auto"/>
              <w:jc w:val="right"/>
              <w:rPr>
                <w:rFonts w:asciiTheme="minorEastAsia" w:hAnsiTheme="minorEastAsia"/>
                <w:sz w:val="24"/>
                <w:szCs w:val="24"/>
              </w:rPr>
            </w:pPr>
          </w:p>
        </w:tc>
      </w:tr>
      <w:tr w:rsidR="005135CD" w:rsidRPr="00295C50" w:rsidTr="008D20E5">
        <w:trPr>
          <w:trHeight w:val="20"/>
        </w:trPr>
        <w:tc>
          <w:tcPr>
            <w:tcW w:w="4219" w:type="dxa"/>
          </w:tcPr>
          <w:p w:rsidR="005135CD" w:rsidRPr="00295C50" w:rsidRDefault="005135CD" w:rsidP="00DF0952">
            <w:pPr>
              <w:spacing w:line="276" w:lineRule="auto"/>
              <w:ind w:left="425" w:hangingChars="177" w:hanging="425"/>
              <w:rPr>
                <w:rFonts w:asciiTheme="minorEastAsia" w:hAnsiTheme="minorEastAsia"/>
                <w:sz w:val="24"/>
                <w:szCs w:val="24"/>
              </w:rPr>
            </w:pPr>
            <w:r w:rsidRPr="00295C50">
              <w:rPr>
                <w:rFonts w:asciiTheme="minorEastAsia" w:hAnsiTheme="minorEastAsia"/>
                <w:sz w:val="24"/>
                <w:szCs w:val="24"/>
              </w:rPr>
              <w:lastRenderedPageBreak/>
              <w:t>1</w:t>
            </w:r>
            <w:r w:rsidR="00DF0952">
              <w:rPr>
                <w:rFonts w:asciiTheme="minorEastAsia" w:hAnsiTheme="minorEastAsia"/>
                <w:sz w:val="24"/>
                <w:szCs w:val="24"/>
              </w:rPr>
              <w:t>1</w:t>
            </w:r>
            <w:r w:rsidRPr="00295C50">
              <w:rPr>
                <w:rFonts w:asciiTheme="minorEastAsia" w:hAnsiTheme="minorEastAsia" w:hint="eastAsia"/>
                <w:sz w:val="24"/>
                <w:szCs w:val="24"/>
              </w:rPr>
              <w:t xml:space="preserve">　応札量の調整が可能な場合の調整契約電力※</w:t>
            </w:r>
            <w:r w:rsidR="002639B2">
              <w:rPr>
                <w:rFonts w:asciiTheme="minorEastAsia" w:hAnsiTheme="minorEastAsia"/>
                <w:sz w:val="24"/>
                <w:szCs w:val="24"/>
              </w:rPr>
              <w:t>2</w:t>
            </w:r>
          </w:p>
        </w:tc>
        <w:tc>
          <w:tcPr>
            <w:tcW w:w="5067" w:type="dxa"/>
          </w:tcPr>
          <w:tbl>
            <w:tblPr>
              <w:tblStyle w:val="ab"/>
              <w:tblpPr w:leftFromText="142" w:rightFromText="142" w:vertAnchor="page" w:horzAnchor="margin" w:tblpXSpec="center" w:tblpY="61"/>
              <w:tblOverlap w:val="never"/>
              <w:tblW w:w="4673" w:type="dxa"/>
              <w:tblLook w:val="04A0" w:firstRow="1" w:lastRow="0" w:firstColumn="1" w:lastColumn="0" w:noHBand="0" w:noVBand="1"/>
            </w:tblPr>
            <w:tblGrid>
              <w:gridCol w:w="4673"/>
            </w:tblGrid>
            <w:tr w:rsidR="005135CD" w:rsidRPr="00295C50" w:rsidTr="005135CD">
              <w:tc>
                <w:tcPr>
                  <w:tcW w:w="4673"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調整契約電力（送電端値）</w:t>
                  </w:r>
                </w:p>
              </w:tc>
            </w:tr>
            <w:tr w:rsidR="005135CD" w:rsidRPr="00295C50" w:rsidTr="005135CD">
              <w:tc>
                <w:tcPr>
                  <w:tcW w:w="4673" w:type="dxa"/>
                </w:tcPr>
                <w:p w:rsidR="005135CD" w:rsidRPr="00295C50" w:rsidRDefault="005135CD" w:rsidP="005135CD">
                  <w:pPr>
                    <w:spacing w:line="276" w:lineRule="auto"/>
                    <w:ind w:firstLineChars="100" w:firstLine="240"/>
                    <w:jc w:val="center"/>
                    <w:rPr>
                      <w:rFonts w:asciiTheme="minorEastAsia" w:hAnsiTheme="minorEastAsia"/>
                      <w:sz w:val="24"/>
                      <w:szCs w:val="24"/>
                    </w:rPr>
                  </w:pPr>
                  <w:r w:rsidRPr="00295C50">
                    <w:rPr>
                      <w:rFonts w:asciiTheme="minorEastAsia" w:hAnsiTheme="minorEastAsia" w:hint="eastAsia"/>
                      <w:sz w:val="24"/>
                      <w:szCs w:val="24"/>
                    </w:rPr>
                    <w:t>ｷﾛﾜｯﾄ～　ｷﾛﾜｯﾄ</w:t>
                  </w:r>
                </w:p>
              </w:tc>
            </w:tr>
            <w:tr w:rsidR="005135CD" w:rsidRPr="00295C50" w:rsidTr="005135CD">
              <w:tc>
                <w:tcPr>
                  <w:tcW w:w="4673" w:type="dxa"/>
                </w:tcPr>
                <w:p w:rsidR="005135CD" w:rsidRPr="00295C50" w:rsidRDefault="005135CD" w:rsidP="005135CD">
                  <w:pPr>
                    <w:spacing w:line="276" w:lineRule="auto"/>
                    <w:ind w:firstLineChars="100" w:firstLine="240"/>
                    <w:jc w:val="center"/>
                    <w:rPr>
                      <w:rFonts w:asciiTheme="minorEastAsia" w:hAnsiTheme="minorEastAsia"/>
                      <w:sz w:val="24"/>
                      <w:szCs w:val="24"/>
                    </w:rPr>
                  </w:pPr>
                  <w:r w:rsidRPr="00295C50">
                    <w:rPr>
                      <w:rFonts w:asciiTheme="minorEastAsia" w:hAnsiTheme="minorEastAsia" w:hint="eastAsia"/>
                      <w:sz w:val="24"/>
                      <w:szCs w:val="24"/>
                    </w:rPr>
                    <w:t>ｷﾛﾜｯﾄ～　ｷﾛﾜｯﾄ</w:t>
                  </w:r>
                </w:p>
              </w:tc>
            </w:tr>
            <w:tr w:rsidR="005135CD" w:rsidRPr="00295C50" w:rsidTr="005135CD">
              <w:tc>
                <w:tcPr>
                  <w:tcW w:w="4673" w:type="dxa"/>
                </w:tcPr>
                <w:p w:rsidR="005135CD" w:rsidRPr="00295C50" w:rsidRDefault="005135CD" w:rsidP="005135CD">
                  <w:pPr>
                    <w:spacing w:line="276" w:lineRule="auto"/>
                    <w:ind w:firstLineChars="100" w:firstLine="240"/>
                    <w:jc w:val="center"/>
                    <w:rPr>
                      <w:rFonts w:asciiTheme="minorEastAsia" w:hAnsiTheme="minorEastAsia"/>
                      <w:sz w:val="24"/>
                      <w:szCs w:val="24"/>
                    </w:rPr>
                  </w:pPr>
                  <w:r w:rsidRPr="00295C50">
                    <w:rPr>
                      <w:rFonts w:asciiTheme="minorEastAsia" w:hAnsiTheme="minorEastAsia" w:hint="eastAsia"/>
                      <w:sz w:val="24"/>
                      <w:szCs w:val="24"/>
                    </w:rPr>
                    <w:t>ｷﾛﾜｯﾄ～　ｷﾛﾜｯﾄ</w:t>
                  </w:r>
                </w:p>
              </w:tc>
            </w:tr>
          </w:tbl>
          <w:p w:rsidR="005135CD" w:rsidRPr="00295C50" w:rsidRDefault="005135CD" w:rsidP="00DF0952">
            <w:pPr>
              <w:spacing w:line="276" w:lineRule="auto"/>
              <w:ind w:left="240" w:hangingChars="100" w:hanging="240"/>
              <w:jc w:val="left"/>
              <w:rPr>
                <w:rFonts w:asciiTheme="minorEastAsia" w:hAnsiTheme="minorEastAsia"/>
                <w:sz w:val="24"/>
                <w:szCs w:val="24"/>
              </w:rPr>
            </w:pPr>
            <w:r w:rsidRPr="00295C50">
              <w:rPr>
                <w:rFonts w:asciiTheme="minorEastAsia" w:hAnsiTheme="minorEastAsia" w:hint="eastAsia"/>
                <w:sz w:val="24"/>
                <w:szCs w:val="24"/>
              </w:rPr>
              <w:t>※容量単価</w:t>
            </w:r>
            <w:r w:rsidR="00DF0952">
              <w:rPr>
                <w:rFonts w:asciiTheme="minorEastAsia" w:hAnsiTheme="minorEastAsia" w:hint="eastAsia"/>
                <w:sz w:val="24"/>
                <w:szCs w:val="24"/>
              </w:rPr>
              <w:t>は、（5「容量価格」÷2「</w:t>
            </w:r>
            <w:r w:rsidR="00DF0952" w:rsidRPr="00295C50">
              <w:rPr>
                <w:rFonts w:asciiTheme="minorEastAsia" w:hAnsiTheme="minorEastAsia" w:hint="eastAsia"/>
                <w:sz w:val="24"/>
                <w:szCs w:val="24"/>
              </w:rPr>
              <w:t>電源Ⅰ</w:t>
            </w:r>
            <w:r w:rsidR="00DF0952" w:rsidRPr="00295C50">
              <w:rPr>
                <w:rFonts w:asciiTheme="minorEastAsia" w:hAnsiTheme="minorEastAsia"/>
                <w:sz w:val="24"/>
                <w:szCs w:val="24"/>
              </w:rPr>
              <w:t>´</w:t>
            </w:r>
            <w:r w:rsidR="00DF0952" w:rsidRPr="00295C50">
              <w:rPr>
                <w:rFonts w:asciiTheme="minorEastAsia" w:hAnsiTheme="minorEastAsia" w:hint="eastAsia"/>
                <w:sz w:val="24"/>
                <w:szCs w:val="24"/>
              </w:rPr>
              <w:t>厳気象対応調整力</w:t>
            </w:r>
            <w:r w:rsidR="00DF0952">
              <w:rPr>
                <w:rFonts w:asciiTheme="minorEastAsia" w:hAnsiTheme="minorEastAsia" w:hint="eastAsia"/>
                <w:sz w:val="24"/>
                <w:szCs w:val="24"/>
              </w:rPr>
              <w:t>契約電力」）</w:t>
            </w:r>
            <w:r w:rsidRPr="00295C50">
              <w:rPr>
                <w:rFonts w:asciiTheme="minorEastAsia" w:hAnsiTheme="minorEastAsia" w:hint="eastAsia"/>
                <w:sz w:val="24"/>
                <w:szCs w:val="24"/>
              </w:rPr>
              <w:t>、上限電力量単価は</w:t>
            </w:r>
            <w:r w:rsidR="00DF0952">
              <w:rPr>
                <w:rFonts w:asciiTheme="minorEastAsia" w:hAnsiTheme="minorEastAsia" w:hint="eastAsia"/>
                <w:sz w:val="24"/>
                <w:szCs w:val="24"/>
              </w:rPr>
              <w:t>6</w:t>
            </w:r>
            <w:r w:rsidRPr="00295C50">
              <w:rPr>
                <w:rFonts w:asciiTheme="minorEastAsia" w:hAnsiTheme="minorEastAsia" w:hint="eastAsia"/>
                <w:sz w:val="24"/>
                <w:szCs w:val="24"/>
              </w:rPr>
              <w:t>の値を適用するものとします。</w:t>
            </w:r>
          </w:p>
        </w:tc>
      </w:tr>
      <w:tr w:rsidR="005135CD" w:rsidRPr="00295C50" w:rsidTr="004310B4">
        <w:trPr>
          <w:trHeight w:val="3641"/>
        </w:trPr>
        <w:tc>
          <w:tcPr>
            <w:tcW w:w="4219" w:type="dxa"/>
          </w:tcPr>
          <w:p w:rsidR="005135CD" w:rsidRPr="00295C50" w:rsidRDefault="00DF0952" w:rsidP="005135CD">
            <w:pPr>
              <w:spacing w:line="276" w:lineRule="auto"/>
              <w:jc w:val="left"/>
              <w:rPr>
                <w:rFonts w:asciiTheme="minorEastAsia" w:hAnsiTheme="minorEastAsia"/>
                <w:sz w:val="24"/>
                <w:szCs w:val="24"/>
              </w:rPr>
            </w:pPr>
            <w:r>
              <w:rPr>
                <w:rFonts w:asciiTheme="minorEastAsia" w:hAnsiTheme="minorEastAsia"/>
                <w:sz w:val="24"/>
                <w:szCs w:val="24"/>
              </w:rPr>
              <w:t>12</w:t>
            </w:r>
            <w:r w:rsidR="005135CD" w:rsidRPr="00295C50">
              <w:rPr>
                <w:rFonts w:asciiTheme="minorEastAsia" w:hAnsiTheme="minorEastAsia" w:hint="eastAsia"/>
                <w:sz w:val="24"/>
                <w:szCs w:val="24"/>
              </w:rPr>
              <w:t xml:space="preserve">　他応札との関係</w:t>
            </w:r>
          </w:p>
          <w:p w:rsidR="005135CD" w:rsidRPr="00295C50" w:rsidRDefault="005135CD" w:rsidP="005135CD">
            <w:pPr>
              <w:spacing w:line="276" w:lineRule="auto"/>
              <w:ind w:firstLineChars="100" w:firstLine="240"/>
              <w:jc w:val="left"/>
              <w:rPr>
                <w:rFonts w:asciiTheme="minorEastAsia" w:hAnsiTheme="minorEastAsia"/>
                <w:spacing w:val="-20"/>
                <w:sz w:val="24"/>
                <w:szCs w:val="24"/>
              </w:rPr>
            </w:pPr>
            <w:r w:rsidRPr="00295C50">
              <w:rPr>
                <w:rFonts w:asciiTheme="minorEastAsia" w:hAnsiTheme="minorEastAsia" w:hint="eastAsia"/>
                <w:sz w:val="24"/>
                <w:szCs w:val="24"/>
              </w:rPr>
              <w:t>（</w:t>
            </w:r>
            <w:r w:rsidRPr="00295C50">
              <w:rPr>
                <w:rFonts w:asciiTheme="minorEastAsia" w:hAnsiTheme="minorEastAsia" w:hint="eastAsia"/>
                <w:spacing w:val="-20"/>
                <w:sz w:val="24"/>
                <w:szCs w:val="24"/>
              </w:rPr>
              <w:t>該当する場合、いずれかに○（マル）を</w:t>
            </w:r>
          </w:p>
          <w:p w:rsidR="005135CD" w:rsidRPr="00295C50" w:rsidRDefault="005135CD" w:rsidP="005135CD">
            <w:pPr>
              <w:spacing w:line="276" w:lineRule="auto"/>
              <w:ind w:firstLineChars="200" w:firstLine="400"/>
              <w:jc w:val="left"/>
              <w:rPr>
                <w:rFonts w:asciiTheme="minorEastAsia" w:hAnsiTheme="minorEastAsia"/>
                <w:sz w:val="24"/>
                <w:szCs w:val="24"/>
              </w:rPr>
            </w:pPr>
            <w:r w:rsidRPr="00295C50">
              <w:rPr>
                <w:rFonts w:asciiTheme="minorEastAsia" w:hAnsiTheme="minorEastAsia" w:hint="eastAsia"/>
                <w:spacing w:val="-20"/>
                <w:sz w:val="24"/>
                <w:szCs w:val="24"/>
              </w:rPr>
              <w:t>ご記入下さい</w:t>
            </w:r>
            <w:r w:rsidRPr="00295C50">
              <w:rPr>
                <w:rFonts w:asciiTheme="minorEastAsia" w:hAnsiTheme="minorEastAsia" w:hint="eastAsia"/>
                <w:sz w:val="24"/>
                <w:szCs w:val="24"/>
              </w:rPr>
              <w:t>）</w:t>
            </w:r>
          </w:p>
        </w:tc>
        <w:tc>
          <w:tcPr>
            <w:tcW w:w="5067" w:type="dxa"/>
          </w:tcPr>
          <w:tbl>
            <w:tblPr>
              <w:tblStyle w:val="ab"/>
              <w:tblpPr w:leftFromText="142" w:rightFromText="142" w:vertAnchor="text" w:horzAnchor="margin" w:tblpXSpec="center" w:tblpY="155"/>
              <w:tblOverlap w:val="never"/>
              <w:tblW w:w="4673" w:type="dxa"/>
              <w:tblLook w:val="04A0" w:firstRow="1" w:lastRow="0" w:firstColumn="1" w:lastColumn="0" w:noHBand="0" w:noVBand="1"/>
            </w:tblPr>
            <w:tblGrid>
              <w:gridCol w:w="1696"/>
              <w:gridCol w:w="1488"/>
              <w:gridCol w:w="1489"/>
            </w:tblGrid>
            <w:tr w:rsidR="005135CD" w:rsidRPr="00295C50" w:rsidTr="004310B4">
              <w:trPr>
                <w:trHeight w:val="384"/>
              </w:trPr>
              <w:tc>
                <w:tcPr>
                  <w:tcW w:w="1696" w:type="dxa"/>
                </w:tcPr>
                <w:p w:rsidR="005135CD" w:rsidRPr="00295C50" w:rsidRDefault="005135CD" w:rsidP="005135CD">
                  <w:pPr>
                    <w:spacing w:line="276" w:lineRule="auto"/>
                    <w:jc w:val="right"/>
                    <w:rPr>
                      <w:rFonts w:asciiTheme="minorEastAsia" w:hAnsiTheme="minorEastAsia"/>
                      <w:sz w:val="24"/>
                      <w:szCs w:val="24"/>
                    </w:rPr>
                  </w:pPr>
                </w:p>
              </w:tc>
              <w:tc>
                <w:tcPr>
                  <w:tcW w:w="1488"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重複入札</w:t>
                  </w:r>
                </w:p>
              </w:tc>
              <w:tc>
                <w:tcPr>
                  <w:tcW w:w="1489"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複数入札</w:t>
                  </w:r>
                </w:p>
              </w:tc>
            </w:tr>
            <w:tr w:rsidR="005135CD" w:rsidRPr="00295C50" w:rsidTr="004310B4">
              <w:trPr>
                <w:trHeight w:val="384"/>
              </w:trPr>
              <w:tc>
                <w:tcPr>
                  <w:tcW w:w="1696" w:type="dxa"/>
                </w:tcPr>
                <w:p w:rsidR="005135CD" w:rsidRPr="00295C50" w:rsidRDefault="005135CD" w:rsidP="004310B4">
                  <w:pPr>
                    <w:spacing w:line="276" w:lineRule="auto"/>
                    <w:jc w:val="left"/>
                    <w:rPr>
                      <w:rFonts w:asciiTheme="minorEastAsia" w:hAnsiTheme="minorEastAsia"/>
                      <w:sz w:val="24"/>
                      <w:szCs w:val="24"/>
                    </w:rPr>
                  </w:pPr>
                  <w:r w:rsidRPr="00295C50">
                    <w:rPr>
                      <w:rFonts w:asciiTheme="minorEastAsia" w:hAnsiTheme="minorEastAsia" w:hint="eastAsia"/>
                      <w:sz w:val="24"/>
                      <w:szCs w:val="24"/>
                    </w:rPr>
                    <w:t>電源Ⅰ周波数調整力</w:t>
                  </w:r>
                </w:p>
              </w:tc>
              <w:tc>
                <w:tcPr>
                  <w:tcW w:w="1488" w:type="dxa"/>
                </w:tcPr>
                <w:p w:rsidR="005135CD" w:rsidRPr="00295C50" w:rsidRDefault="005135CD" w:rsidP="005135CD">
                  <w:pPr>
                    <w:spacing w:line="276" w:lineRule="auto"/>
                    <w:jc w:val="right"/>
                    <w:rPr>
                      <w:rFonts w:asciiTheme="minorEastAsia" w:hAnsiTheme="minorEastAsia"/>
                      <w:sz w:val="24"/>
                      <w:szCs w:val="24"/>
                    </w:rPr>
                  </w:pPr>
                </w:p>
              </w:tc>
              <w:tc>
                <w:tcPr>
                  <w:tcW w:w="1489" w:type="dxa"/>
                </w:tcPr>
                <w:p w:rsidR="005135CD" w:rsidRPr="00295C50" w:rsidRDefault="005135CD" w:rsidP="005135CD">
                  <w:pPr>
                    <w:spacing w:line="276" w:lineRule="auto"/>
                    <w:jc w:val="right"/>
                    <w:rPr>
                      <w:rFonts w:asciiTheme="minorEastAsia" w:hAnsiTheme="minorEastAsia"/>
                      <w:sz w:val="24"/>
                      <w:szCs w:val="24"/>
                    </w:rPr>
                  </w:pPr>
                </w:p>
              </w:tc>
            </w:tr>
            <w:tr w:rsidR="005135CD" w:rsidRPr="00295C50" w:rsidTr="004310B4">
              <w:trPr>
                <w:trHeight w:val="384"/>
              </w:trPr>
              <w:tc>
                <w:tcPr>
                  <w:tcW w:w="1696" w:type="dxa"/>
                </w:tcPr>
                <w:p w:rsidR="005135CD" w:rsidRPr="00295C50" w:rsidRDefault="005135CD" w:rsidP="005135CD">
                  <w:pPr>
                    <w:spacing w:line="276" w:lineRule="auto"/>
                    <w:jc w:val="left"/>
                    <w:rPr>
                      <w:rFonts w:asciiTheme="minorEastAsia" w:hAnsiTheme="minorEastAsia"/>
                      <w:sz w:val="24"/>
                      <w:szCs w:val="24"/>
                    </w:rPr>
                  </w:pPr>
                  <w:r w:rsidRPr="00295C50">
                    <w:rPr>
                      <w:rFonts w:asciiTheme="minorEastAsia" w:hAnsiTheme="minorEastAsia" w:hint="eastAsia"/>
                      <w:sz w:val="24"/>
                      <w:szCs w:val="24"/>
                    </w:rPr>
                    <w:t>電源Ⅰ需給バランス調整力</w:t>
                  </w:r>
                </w:p>
              </w:tc>
              <w:tc>
                <w:tcPr>
                  <w:tcW w:w="1488" w:type="dxa"/>
                </w:tcPr>
                <w:p w:rsidR="005135CD" w:rsidRPr="00295C50" w:rsidRDefault="005135CD" w:rsidP="005135CD">
                  <w:pPr>
                    <w:spacing w:line="276" w:lineRule="auto"/>
                    <w:jc w:val="right"/>
                    <w:rPr>
                      <w:rFonts w:asciiTheme="minorEastAsia" w:hAnsiTheme="minorEastAsia"/>
                      <w:sz w:val="24"/>
                      <w:szCs w:val="24"/>
                    </w:rPr>
                  </w:pPr>
                </w:p>
              </w:tc>
              <w:tc>
                <w:tcPr>
                  <w:tcW w:w="1489" w:type="dxa"/>
                </w:tcPr>
                <w:p w:rsidR="005135CD" w:rsidRPr="00295C50" w:rsidRDefault="005135CD" w:rsidP="005135CD">
                  <w:pPr>
                    <w:spacing w:line="276" w:lineRule="auto"/>
                    <w:jc w:val="right"/>
                    <w:rPr>
                      <w:rFonts w:asciiTheme="minorEastAsia" w:hAnsiTheme="minorEastAsia"/>
                      <w:sz w:val="24"/>
                      <w:szCs w:val="24"/>
                    </w:rPr>
                  </w:pPr>
                </w:p>
              </w:tc>
            </w:tr>
            <w:tr w:rsidR="005135CD" w:rsidRPr="00295C50" w:rsidTr="004310B4">
              <w:trPr>
                <w:trHeight w:val="384"/>
              </w:trPr>
              <w:tc>
                <w:tcPr>
                  <w:tcW w:w="1696" w:type="dxa"/>
                </w:tcPr>
                <w:p w:rsidR="005135CD" w:rsidRPr="00B7515A" w:rsidRDefault="00B7515A" w:rsidP="004310B4">
                  <w:pPr>
                    <w:spacing w:line="276" w:lineRule="auto"/>
                    <w:jc w:val="left"/>
                    <w:rPr>
                      <w:rFonts w:asciiTheme="minorEastAsia" w:hAnsiTheme="minorEastAsia"/>
                      <w:sz w:val="24"/>
                      <w:szCs w:val="24"/>
                    </w:rPr>
                  </w:pPr>
                  <w:r w:rsidRPr="00B7515A">
                    <w:rPr>
                      <w:rFonts w:asciiTheme="minorEastAsia" w:hAnsiTheme="minorEastAsia" w:hint="eastAsia"/>
                      <w:sz w:val="24"/>
                      <w:szCs w:val="24"/>
                    </w:rPr>
                    <w:t>○○</w:t>
                  </w:r>
                  <w:r w:rsidR="005135CD" w:rsidRPr="00B7515A">
                    <w:rPr>
                      <w:rFonts w:asciiTheme="minorEastAsia" w:hAnsiTheme="minorEastAsia" w:hint="eastAsia"/>
                      <w:sz w:val="24"/>
                      <w:szCs w:val="24"/>
                    </w:rPr>
                    <w:t>調整力公募</w:t>
                  </w:r>
                  <w:r w:rsidR="004310B4" w:rsidRPr="004310B4">
                    <w:rPr>
                      <w:rFonts w:asciiTheme="minorEastAsia" w:hAnsiTheme="minorEastAsia" w:hint="eastAsia"/>
                      <w:sz w:val="24"/>
                      <w:szCs w:val="24"/>
                      <w:vertAlign w:val="superscript"/>
                    </w:rPr>
                    <w:t>※</w:t>
                  </w:r>
                </w:p>
              </w:tc>
              <w:tc>
                <w:tcPr>
                  <w:tcW w:w="1488" w:type="dxa"/>
                </w:tcPr>
                <w:p w:rsidR="005135CD" w:rsidRPr="00295C50" w:rsidRDefault="005135CD" w:rsidP="005135CD">
                  <w:pPr>
                    <w:spacing w:line="276" w:lineRule="auto"/>
                    <w:jc w:val="right"/>
                    <w:rPr>
                      <w:rFonts w:asciiTheme="minorEastAsia" w:hAnsiTheme="minorEastAsia"/>
                      <w:sz w:val="24"/>
                      <w:szCs w:val="24"/>
                    </w:rPr>
                  </w:pPr>
                </w:p>
              </w:tc>
              <w:tc>
                <w:tcPr>
                  <w:tcW w:w="1489" w:type="dxa"/>
                </w:tcPr>
                <w:p w:rsidR="005135CD" w:rsidRPr="00295C50" w:rsidRDefault="005135CD" w:rsidP="005135CD">
                  <w:pPr>
                    <w:spacing w:line="276" w:lineRule="auto"/>
                    <w:jc w:val="right"/>
                    <w:rPr>
                      <w:rFonts w:asciiTheme="minorEastAsia" w:hAnsiTheme="minorEastAsia"/>
                      <w:sz w:val="24"/>
                      <w:szCs w:val="24"/>
                    </w:rPr>
                  </w:pPr>
                </w:p>
              </w:tc>
            </w:tr>
          </w:tbl>
          <w:p w:rsidR="005135CD" w:rsidRPr="00295C50" w:rsidRDefault="004310B4" w:rsidP="004310B4">
            <w:pPr>
              <w:spacing w:line="276" w:lineRule="auto"/>
              <w:jc w:val="left"/>
              <w:rPr>
                <w:rFonts w:asciiTheme="minorEastAsia" w:hAnsiTheme="minorEastAsia"/>
                <w:sz w:val="24"/>
                <w:szCs w:val="24"/>
              </w:rPr>
            </w:pPr>
            <w:r>
              <w:rPr>
                <w:rFonts w:asciiTheme="minorEastAsia" w:hAnsiTheme="minorEastAsia" w:hint="eastAsia"/>
                <w:sz w:val="24"/>
                <w:szCs w:val="24"/>
              </w:rPr>
              <w:t>※他エリアの調整力公募へ応札する場合、「○○」に当該エリア名称を記載してください。</w:t>
            </w:r>
          </w:p>
        </w:tc>
      </w:tr>
      <w:tr w:rsidR="005135CD" w:rsidRPr="00295C50" w:rsidTr="008D20E5">
        <w:trPr>
          <w:trHeight w:val="20"/>
        </w:trPr>
        <w:tc>
          <w:tcPr>
            <w:tcW w:w="4219" w:type="dxa"/>
          </w:tcPr>
          <w:p w:rsidR="005135CD" w:rsidRPr="00295C50" w:rsidRDefault="005135CD" w:rsidP="005135CD">
            <w:pPr>
              <w:spacing w:line="276" w:lineRule="auto"/>
              <w:jc w:val="left"/>
              <w:rPr>
                <w:rFonts w:asciiTheme="minorEastAsia" w:hAnsiTheme="minorEastAsia"/>
                <w:sz w:val="24"/>
                <w:szCs w:val="24"/>
              </w:rPr>
            </w:pPr>
            <w:r w:rsidRPr="00295C50">
              <w:rPr>
                <w:rFonts w:asciiTheme="minorEastAsia" w:hAnsiTheme="minorEastAsia"/>
                <w:sz w:val="24"/>
                <w:szCs w:val="24"/>
              </w:rPr>
              <w:t>1</w:t>
            </w:r>
            <w:r w:rsidR="00DF0952">
              <w:rPr>
                <w:rFonts w:asciiTheme="minorEastAsia" w:hAnsiTheme="minorEastAsia"/>
                <w:sz w:val="24"/>
                <w:szCs w:val="24"/>
              </w:rPr>
              <w:t>3</w:t>
            </w:r>
            <w:r w:rsidRPr="00295C50">
              <w:rPr>
                <w:rFonts w:asciiTheme="minorEastAsia" w:hAnsiTheme="minorEastAsia" w:hint="eastAsia"/>
                <w:sz w:val="24"/>
                <w:szCs w:val="24"/>
              </w:rPr>
              <w:t xml:space="preserve">　計量器の有無※</w:t>
            </w:r>
            <w:r w:rsidR="002639B2">
              <w:rPr>
                <w:rFonts w:asciiTheme="minorEastAsia" w:hAnsiTheme="minorEastAsia"/>
                <w:sz w:val="24"/>
                <w:szCs w:val="24"/>
              </w:rPr>
              <w:t>3</w:t>
            </w:r>
            <w:r w:rsidRPr="00295C50">
              <w:rPr>
                <w:rFonts w:asciiTheme="minorEastAsia" w:hAnsiTheme="minorEastAsia" w:hint="eastAsia"/>
                <w:sz w:val="24"/>
                <w:szCs w:val="24"/>
              </w:rPr>
              <w:t>※</w:t>
            </w:r>
            <w:r w:rsidR="002639B2">
              <w:rPr>
                <w:rFonts w:asciiTheme="minorEastAsia" w:hAnsiTheme="minorEastAsia"/>
                <w:sz w:val="24"/>
                <w:szCs w:val="24"/>
              </w:rPr>
              <w:t>4</w:t>
            </w:r>
          </w:p>
          <w:p w:rsidR="005135CD" w:rsidRPr="00295C50" w:rsidRDefault="005135CD" w:rsidP="005135CD">
            <w:pPr>
              <w:spacing w:line="276" w:lineRule="auto"/>
              <w:jc w:val="left"/>
              <w:rPr>
                <w:rFonts w:asciiTheme="minorEastAsia" w:hAnsiTheme="minorEastAsia"/>
                <w:sz w:val="24"/>
                <w:szCs w:val="24"/>
              </w:rPr>
            </w:pPr>
            <w:r w:rsidRPr="00295C50">
              <w:rPr>
                <w:rFonts w:asciiTheme="minorEastAsia" w:hAnsiTheme="minorEastAsia" w:hint="eastAsia"/>
                <w:spacing w:val="-20"/>
                <w:sz w:val="24"/>
                <w:szCs w:val="24"/>
              </w:rPr>
              <w:t>（該当するものに○（マル）を記入下さい）</w:t>
            </w:r>
          </w:p>
        </w:tc>
        <w:tc>
          <w:tcPr>
            <w:tcW w:w="5067" w:type="dxa"/>
            <w:vAlign w:val="center"/>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有　・　申請中</w:t>
            </w:r>
          </w:p>
        </w:tc>
      </w:tr>
    </w:tbl>
    <w:p w:rsidR="002639B2" w:rsidRPr="002639B2" w:rsidRDefault="002639B2" w:rsidP="002639B2">
      <w:pPr>
        <w:spacing w:line="276" w:lineRule="auto"/>
        <w:ind w:left="480" w:hangingChars="200" w:hanging="480"/>
        <w:rPr>
          <w:rFonts w:asciiTheme="minorEastAsia" w:hAnsiTheme="minorEastAsia"/>
          <w:sz w:val="24"/>
          <w:szCs w:val="21"/>
        </w:rPr>
      </w:pPr>
      <w:r w:rsidRPr="00295C50">
        <w:rPr>
          <w:rFonts w:asciiTheme="minorEastAsia" w:hAnsiTheme="minorEastAsia" w:hint="eastAsia"/>
          <w:sz w:val="24"/>
          <w:szCs w:val="21"/>
        </w:rPr>
        <w:t>※</w:t>
      </w:r>
      <w:r>
        <w:rPr>
          <w:rFonts w:asciiTheme="minorEastAsia" w:hAnsiTheme="minorEastAsia"/>
          <w:sz w:val="24"/>
          <w:szCs w:val="21"/>
        </w:rPr>
        <w:t>1</w:t>
      </w:r>
      <w:r w:rsidRPr="00295C50">
        <w:rPr>
          <w:rFonts w:asciiTheme="minorEastAsia" w:hAnsiTheme="minorEastAsia" w:hint="eastAsia"/>
          <w:sz w:val="24"/>
          <w:szCs w:val="21"/>
        </w:rPr>
        <w:t xml:space="preserve">　</w:t>
      </w:r>
      <w:r>
        <w:rPr>
          <w:rFonts w:asciiTheme="minorEastAsia" w:hAnsiTheme="minorEastAsia" w:hint="eastAsia"/>
          <w:sz w:val="24"/>
          <w:szCs w:val="21"/>
        </w:rPr>
        <w:t>調整力提供時間（調整力提供期間の平日9時～20</w:t>
      </w:r>
      <w:r w:rsidRPr="002639B2">
        <w:rPr>
          <w:rFonts w:asciiTheme="minorEastAsia" w:hAnsiTheme="minorEastAsia" w:hint="eastAsia"/>
          <w:sz w:val="24"/>
          <w:szCs w:val="21"/>
        </w:rPr>
        <w:t>時</w:t>
      </w:r>
      <w:r>
        <w:rPr>
          <w:rFonts w:asciiTheme="minorEastAsia" w:hAnsiTheme="minorEastAsia" w:hint="eastAsia"/>
          <w:sz w:val="24"/>
          <w:szCs w:val="21"/>
        </w:rPr>
        <w:t>）において、当社</w:t>
      </w:r>
      <w:r w:rsidRPr="002639B2">
        <w:rPr>
          <w:rFonts w:asciiTheme="minorEastAsia" w:hAnsiTheme="minorEastAsia" w:hint="eastAsia"/>
          <w:sz w:val="24"/>
          <w:szCs w:val="21"/>
        </w:rPr>
        <w:t>からの指令を受け、契約電源</w:t>
      </w:r>
      <w:r>
        <w:rPr>
          <w:rFonts w:asciiTheme="minorEastAsia" w:hAnsiTheme="minorEastAsia" w:hint="eastAsia"/>
          <w:sz w:val="24"/>
          <w:szCs w:val="21"/>
        </w:rPr>
        <w:t>等</w:t>
      </w:r>
      <w:r w:rsidRPr="002639B2">
        <w:rPr>
          <w:rFonts w:asciiTheme="minorEastAsia" w:hAnsiTheme="minorEastAsia" w:hint="eastAsia"/>
          <w:sz w:val="24"/>
          <w:szCs w:val="21"/>
        </w:rPr>
        <w:t>から厳気象対応調整力を確実に提供いただくために要する費用を勘案のうえ設定してください。</w:t>
      </w:r>
    </w:p>
    <w:p w:rsidR="005135CD" w:rsidRPr="00295C50" w:rsidRDefault="005135CD" w:rsidP="005135CD">
      <w:pPr>
        <w:spacing w:line="276" w:lineRule="auto"/>
        <w:ind w:left="480" w:hangingChars="200" w:hanging="480"/>
        <w:rPr>
          <w:rFonts w:asciiTheme="minorEastAsia" w:hAnsiTheme="minorEastAsia"/>
          <w:sz w:val="24"/>
          <w:szCs w:val="21"/>
        </w:rPr>
      </w:pPr>
      <w:r w:rsidRPr="00295C50">
        <w:rPr>
          <w:rFonts w:asciiTheme="minorEastAsia" w:hAnsiTheme="minorEastAsia" w:hint="eastAsia"/>
          <w:sz w:val="24"/>
          <w:szCs w:val="21"/>
        </w:rPr>
        <w:t>※</w:t>
      </w:r>
      <w:r w:rsidR="002639B2">
        <w:rPr>
          <w:rFonts w:asciiTheme="minorEastAsia" w:hAnsiTheme="minorEastAsia"/>
          <w:sz w:val="24"/>
          <w:szCs w:val="21"/>
        </w:rPr>
        <w:t>2</w:t>
      </w:r>
      <w:r w:rsidRPr="00295C50">
        <w:rPr>
          <w:rFonts w:asciiTheme="minorEastAsia" w:hAnsiTheme="minorEastAsia" w:hint="eastAsia"/>
          <w:sz w:val="24"/>
          <w:szCs w:val="21"/>
        </w:rPr>
        <w:t xml:space="preserve">　落札案件の決定にあたり、応札量の調整が可能な場合には、記載いただいた内容での落札可否についても、考慮させていただきます。</w:t>
      </w:r>
    </w:p>
    <w:p w:rsidR="005135CD" w:rsidRPr="00295C50" w:rsidRDefault="005135CD" w:rsidP="005135CD">
      <w:pPr>
        <w:spacing w:line="276" w:lineRule="auto"/>
        <w:ind w:left="480" w:hangingChars="200" w:hanging="480"/>
        <w:rPr>
          <w:rFonts w:asciiTheme="minorEastAsia" w:hAnsiTheme="minorEastAsia"/>
          <w:sz w:val="24"/>
          <w:szCs w:val="21"/>
        </w:rPr>
      </w:pPr>
      <w:r w:rsidRPr="00295C50">
        <w:rPr>
          <w:rFonts w:asciiTheme="minorEastAsia" w:hAnsiTheme="minorEastAsia" w:hint="eastAsia"/>
          <w:sz w:val="24"/>
          <w:szCs w:val="21"/>
        </w:rPr>
        <w:t>※</w:t>
      </w:r>
      <w:r w:rsidR="002639B2">
        <w:rPr>
          <w:rFonts w:asciiTheme="minorEastAsia" w:hAnsiTheme="minorEastAsia"/>
          <w:sz w:val="24"/>
          <w:szCs w:val="21"/>
        </w:rPr>
        <w:t>3</w:t>
      </w:r>
      <w:r w:rsidRPr="00295C50">
        <w:rPr>
          <w:rFonts w:asciiTheme="minorEastAsia" w:hAnsiTheme="minorEastAsia" w:hint="eastAsia"/>
          <w:sz w:val="24"/>
          <w:szCs w:val="21"/>
        </w:rPr>
        <w:t xml:space="preserve">　</w:t>
      </w:r>
      <w:r w:rsidRPr="00295C50">
        <w:rPr>
          <w:rFonts w:asciiTheme="minorEastAsia" w:hAnsiTheme="minorEastAsia"/>
          <w:sz w:val="24"/>
          <w:szCs w:val="21"/>
        </w:rPr>
        <w:t>DR</w:t>
      </w:r>
      <w:r w:rsidRPr="00295C50">
        <w:rPr>
          <w:rFonts w:asciiTheme="minorEastAsia" w:hAnsiTheme="minorEastAsia" w:hint="eastAsia"/>
          <w:sz w:val="24"/>
          <w:szCs w:val="21"/>
        </w:rPr>
        <w:t>を活用して契約される場合は、属地</w:t>
      </w:r>
      <w:r w:rsidRPr="00295C50">
        <w:rPr>
          <w:rFonts w:asciiTheme="minorEastAsia" w:hAnsiTheme="minorEastAsia"/>
          <w:sz w:val="24"/>
          <w:szCs w:val="21"/>
        </w:rPr>
        <w:t>TSO</w:t>
      </w:r>
      <w:r w:rsidRPr="00295C50">
        <w:rPr>
          <w:rFonts w:asciiTheme="minorEastAsia" w:hAnsiTheme="minorEastAsia" w:hint="eastAsia"/>
          <w:sz w:val="24"/>
          <w:szCs w:val="21"/>
        </w:rPr>
        <w:t>の託送約款に基づく計量器の有（ただし、調整力ベースラインの設定や当社からの指令に基づく調整力ベースラインからの出力増減が特定できる計量器に限ります）、もしくは属地</w:t>
      </w:r>
      <w:r w:rsidRPr="00295C50">
        <w:rPr>
          <w:rFonts w:asciiTheme="minorEastAsia" w:hAnsiTheme="minorEastAsia"/>
          <w:sz w:val="24"/>
          <w:szCs w:val="21"/>
        </w:rPr>
        <w:t>TSO</w:t>
      </w:r>
      <w:r w:rsidRPr="00295C50">
        <w:rPr>
          <w:rFonts w:asciiTheme="minorEastAsia" w:hAnsiTheme="minorEastAsia" w:hint="eastAsia"/>
          <w:sz w:val="24"/>
          <w:szCs w:val="21"/>
        </w:rPr>
        <w:t xml:space="preserve"> に事前に計量器の取り付け・取り替えを申請中であるかを記載してください。なお、アグリゲータが集約する需要家等もおいて</w:t>
      </w:r>
      <w:r w:rsidRPr="00295C50">
        <w:rPr>
          <w:rFonts w:asciiTheme="minorEastAsia" w:hAnsiTheme="minorEastAsia"/>
          <w:sz w:val="24"/>
          <w:szCs w:val="21"/>
        </w:rPr>
        <w:t>1</w:t>
      </w:r>
      <w:r w:rsidRPr="00295C50">
        <w:rPr>
          <w:rFonts w:asciiTheme="minorEastAsia" w:hAnsiTheme="minorEastAsia" w:hint="eastAsia"/>
          <w:sz w:val="24"/>
          <w:szCs w:val="21"/>
        </w:rPr>
        <w:t>件でも計量器の取り付け・取り替えを申請中である場合、申請中を記載願います。</w:t>
      </w:r>
    </w:p>
    <w:p w:rsidR="00FD7954" w:rsidRPr="00295C50" w:rsidRDefault="005135CD" w:rsidP="002639B2">
      <w:pPr>
        <w:spacing w:line="276" w:lineRule="auto"/>
        <w:ind w:left="480" w:hangingChars="200" w:hanging="480"/>
        <w:rPr>
          <w:rFonts w:asciiTheme="minorEastAsia" w:hAnsiTheme="minorEastAsia"/>
          <w:sz w:val="24"/>
          <w:szCs w:val="24"/>
        </w:rPr>
      </w:pPr>
      <w:r w:rsidRPr="00295C50">
        <w:rPr>
          <w:rFonts w:asciiTheme="minorEastAsia" w:hAnsiTheme="minorEastAsia" w:hint="eastAsia"/>
          <w:sz w:val="24"/>
          <w:szCs w:val="21"/>
        </w:rPr>
        <w:t>※</w:t>
      </w:r>
      <w:r w:rsidR="002639B2">
        <w:rPr>
          <w:rFonts w:asciiTheme="minorEastAsia" w:hAnsiTheme="minorEastAsia"/>
          <w:sz w:val="24"/>
          <w:szCs w:val="21"/>
        </w:rPr>
        <w:t>4</w:t>
      </w:r>
      <w:r w:rsidRPr="00295C50">
        <w:rPr>
          <w:rFonts w:asciiTheme="minorEastAsia" w:hAnsiTheme="minorEastAsia" w:hint="eastAsia"/>
          <w:sz w:val="24"/>
          <w:szCs w:val="21"/>
        </w:rPr>
        <w:t xml:space="preserve">　発電機で契約される場合は、発電機毎の計量、または仕分けにより出力が特定可能な計量器の有、もしくは属地</w:t>
      </w:r>
      <w:r w:rsidRPr="00295C50">
        <w:rPr>
          <w:rFonts w:asciiTheme="minorEastAsia" w:hAnsiTheme="minorEastAsia"/>
          <w:sz w:val="24"/>
          <w:szCs w:val="21"/>
        </w:rPr>
        <w:t>TSO</w:t>
      </w:r>
      <w:r w:rsidRPr="00295C50">
        <w:rPr>
          <w:rFonts w:asciiTheme="minorEastAsia" w:hAnsiTheme="minorEastAsia" w:hint="eastAsia"/>
          <w:sz w:val="24"/>
          <w:szCs w:val="21"/>
        </w:rPr>
        <w:t>に事前に計量器の取り付け・取り替えを申請中であるかを記載してください。</w:t>
      </w:r>
    </w:p>
    <w:p w:rsidR="005135CD" w:rsidRPr="00295C50" w:rsidRDefault="00FE2112" w:rsidP="005135CD">
      <w:pPr>
        <w:spacing w:line="276" w:lineRule="auto"/>
        <w:jc w:val="left"/>
        <w:rPr>
          <w:rFonts w:asciiTheme="minorEastAsia" w:hAnsiTheme="minorEastAsia"/>
          <w:sz w:val="24"/>
          <w:szCs w:val="24"/>
        </w:rPr>
      </w:pPr>
      <w:r w:rsidRPr="00295C50">
        <w:rPr>
          <w:rFonts w:asciiTheme="minorEastAsia" w:hAnsiTheme="minorEastAsia"/>
          <w:sz w:val="24"/>
          <w:szCs w:val="24"/>
        </w:rPr>
        <w:br w:type="page"/>
      </w:r>
      <w:r w:rsidR="005135CD" w:rsidRPr="00295C50">
        <w:rPr>
          <w:rFonts w:asciiTheme="minorEastAsia" w:hAnsiTheme="minorEastAsia" w:hint="eastAsia"/>
          <w:sz w:val="24"/>
          <w:szCs w:val="24"/>
        </w:rPr>
        <w:lastRenderedPageBreak/>
        <w:t>（</w:t>
      </w:r>
      <w:r w:rsidR="005135CD" w:rsidRPr="00295C50">
        <w:rPr>
          <w:rFonts w:asciiTheme="minorEastAsia" w:hAnsiTheme="minorEastAsia"/>
          <w:sz w:val="24"/>
          <w:szCs w:val="24"/>
        </w:rPr>
        <w:t>2</w:t>
      </w:r>
      <w:r w:rsidR="005135CD" w:rsidRPr="00295C50">
        <w:rPr>
          <w:rFonts w:asciiTheme="minorEastAsia" w:hAnsiTheme="minorEastAsia" w:hint="eastAsia"/>
          <w:sz w:val="24"/>
          <w:szCs w:val="24"/>
        </w:rPr>
        <w:t>）応札者の概要（様式</w:t>
      </w:r>
      <w:r w:rsidR="005135CD" w:rsidRPr="00295C50">
        <w:rPr>
          <w:rFonts w:asciiTheme="minorEastAsia" w:hAnsiTheme="minorEastAsia"/>
          <w:sz w:val="24"/>
          <w:szCs w:val="24"/>
        </w:rPr>
        <w:t>2</w:t>
      </w:r>
      <w:r w:rsidR="005135CD" w:rsidRPr="00295C50">
        <w:rPr>
          <w:rFonts w:asciiTheme="minorEastAsia" w:hAnsiTheme="minorEastAsia" w:hint="eastAsia"/>
          <w:sz w:val="24"/>
          <w:szCs w:val="24"/>
        </w:rPr>
        <w:t>）</w:t>
      </w:r>
    </w:p>
    <w:p w:rsidR="005135CD" w:rsidRPr="00295C50" w:rsidRDefault="005135CD" w:rsidP="005135CD">
      <w:pPr>
        <w:spacing w:line="276" w:lineRule="auto"/>
        <w:jc w:val="left"/>
        <w:rPr>
          <w:rFonts w:asciiTheme="minorEastAsia" w:hAnsiTheme="minorEastAsia"/>
          <w:sz w:val="24"/>
          <w:szCs w:val="24"/>
        </w:rPr>
      </w:pPr>
    </w:p>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応札者の概要</w:t>
      </w:r>
    </w:p>
    <w:p w:rsidR="005135CD" w:rsidRPr="00295C50" w:rsidRDefault="005135CD" w:rsidP="005135CD">
      <w:pPr>
        <w:spacing w:line="276" w:lineRule="auto"/>
        <w:jc w:val="left"/>
        <w:rPr>
          <w:rFonts w:asciiTheme="minorEastAsia" w:hAnsiTheme="minorEastAsia"/>
          <w:sz w:val="24"/>
          <w:szCs w:val="24"/>
        </w:rPr>
      </w:pPr>
    </w:p>
    <w:tbl>
      <w:tblPr>
        <w:tblStyle w:val="ab"/>
        <w:tblW w:w="0" w:type="auto"/>
        <w:tblLayout w:type="fixed"/>
        <w:tblLook w:val="04A0" w:firstRow="1" w:lastRow="0" w:firstColumn="1" w:lastColumn="0" w:noHBand="0" w:noVBand="1"/>
      </w:tblPr>
      <w:tblGrid>
        <w:gridCol w:w="2235"/>
        <w:gridCol w:w="7033"/>
      </w:tblGrid>
      <w:tr w:rsidR="005135CD" w:rsidRPr="00295C50" w:rsidTr="008D20E5">
        <w:tc>
          <w:tcPr>
            <w:tcW w:w="2235"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会社名</w:t>
            </w:r>
          </w:p>
        </w:tc>
        <w:tc>
          <w:tcPr>
            <w:tcW w:w="7033" w:type="dxa"/>
          </w:tcPr>
          <w:p w:rsidR="005135CD" w:rsidRPr="00295C50" w:rsidRDefault="005135CD" w:rsidP="005135CD">
            <w:pPr>
              <w:spacing w:line="276" w:lineRule="auto"/>
              <w:jc w:val="left"/>
              <w:rPr>
                <w:rFonts w:asciiTheme="minorEastAsia" w:hAnsiTheme="minorEastAsia"/>
                <w:sz w:val="24"/>
                <w:szCs w:val="24"/>
              </w:rPr>
            </w:pPr>
          </w:p>
        </w:tc>
      </w:tr>
      <w:tr w:rsidR="005135CD" w:rsidRPr="00295C50" w:rsidTr="008D20E5">
        <w:tc>
          <w:tcPr>
            <w:tcW w:w="2235"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業種</w:t>
            </w:r>
          </w:p>
        </w:tc>
        <w:tc>
          <w:tcPr>
            <w:tcW w:w="7033" w:type="dxa"/>
          </w:tcPr>
          <w:p w:rsidR="005135CD" w:rsidRPr="00295C50" w:rsidRDefault="005135CD" w:rsidP="005135CD">
            <w:pPr>
              <w:spacing w:line="276" w:lineRule="auto"/>
              <w:jc w:val="left"/>
              <w:rPr>
                <w:rFonts w:asciiTheme="minorEastAsia" w:hAnsiTheme="minorEastAsia"/>
                <w:sz w:val="24"/>
                <w:szCs w:val="24"/>
              </w:rPr>
            </w:pPr>
          </w:p>
        </w:tc>
      </w:tr>
      <w:tr w:rsidR="005135CD" w:rsidRPr="00295C50" w:rsidTr="008D20E5">
        <w:tc>
          <w:tcPr>
            <w:tcW w:w="2235"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本社所在地</w:t>
            </w:r>
          </w:p>
        </w:tc>
        <w:tc>
          <w:tcPr>
            <w:tcW w:w="7033" w:type="dxa"/>
          </w:tcPr>
          <w:p w:rsidR="005135CD" w:rsidRPr="00295C50" w:rsidRDefault="005135CD" w:rsidP="005135CD">
            <w:pPr>
              <w:spacing w:line="276" w:lineRule="auto"/>
              <w:jc w:val="left"/>
              <w:rPr>
                <w:rFonts w:asciiTheme="minorEastAsia" w:hAnsiTheme="minorEastAsia"/>
                <w:sz w:val="24"/>
                <w:szCs w:val="24"/>
              </w:rPr>
            </w:pPr>
          </w:p>
        </w:tc>
      </w:tr>
      <w:tr w:rsidR="005135CD" w:rsidRPr="00295C50" w:rsidTr="008D20E5">
        <w:tc>
          <w:tcPr>
            <w:tcW w:w="2235"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設立年月日</w:t>
            </w:r>
          </w:p>
        </w:tc>
        <w:tc>
          <w:tcPr>
            <w:tcW w:w="7033" w:type="dxa"/>
          </w:tcPr>
          <w:p w:rsidR="005135CD" w:rsidRPr="00295C50" w:rsidRDefault="005135CD" w:rsidP="005135CD">
            <w:pPr>
              <w:spacing w:line="276" w:lineRule="auto"/>
              <w:jc w:val="left"/>
              <w:rPr>
                <w:rFonts w:asciiTheme="minorEastAsia" w:hAnsiTheme="minorEastAsia"/>
                <w:sz w:val="24"/>
                <w:szCs w:val="24"/>
              </w:rPr>
            </w:pPr>
          </w:p>
        </w:tc>
      </w:tr>
      <w:tr w:rsidR="005135CD" w:rsidRPr="00295C50" w:rsidTr="008D20E5">
        <w:tc>
          <w:tcPr>
            <w:tcW w:w="2235"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資本金（円）</w:t>
            </w:r>
          </w:p>
        </w:tc>
        <w:tc>
          <w:tcPr>
            <w:tcW w:w="7033" w:type="dxa"/>
          </w:tcPr>
          <w:p w:rsidR="005135CD" w:rsidRPr="00295C50" w:rsidRDefault="005135CD" w:rsidP="005135CD">
            <w:pPr>
              <w:spacing w:line="276" w:lineRule="auto"/>
              <w:jc w:val="left"/>
              <w:rPr>
                <w:rFonts w:asciiTheme="minorEastAsia" w:hAnsiTheme="minorEastAsia"/>
                <w:sz w:val="24"/>
                <w:szCs w:val="24"/>
              </w:rPr>
            </w:pPr>
          </w:p>
        </w:tc>
      </w:tr>
      <w:tr w:rsidR="005135CD" w:rsidRPr="00295C50" w:rsidTr="008D20E5">
        <w:tc>
          <w:tcPr>
            <w:tcW w:w="2235"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売上高（円）</w:t>
            </w:r>
          </w:p>
        </w:tc>
        <w:tc>
          <w:tcPr>
            <w:tcW w:w="7033" w:type="dxa"/>
          </w:tcPr>
          <w:p w:rsidR="005135CD" w:rsidRPr="00295C50" w:rsidRDefault="005135CD" w:rsidP="005135CD">
            <w:pPr>
              <w:spacing w:line="276" w:lineRule="auto"/>
              <w:jc w:val="left"/>
              <w:rPr>
                <w:rFonts w:asciiTheme="minorEastAsia" w:hAnsiTheme="minorEastAsia"/>
                <w:sz w:val="24"/>
                <w:szCs w:val="24"/>
              </w:rPr>
            </w:pPr>
          </w:p>
        </w:tc>
      </w:tr>
      <w:tr w:rsidR="005135CD" w:rsidRPr="00295C50" w:rsidTr="008D20E5">
        <w:tc>
          <w:tcPr>
            <w:tcW w:w="2235"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総資産額（円）</w:t>
            </w:r>
          </w:p>
        </w:tc>
        <w:tc>
          <w:tcPr>
            <w:tcW w:w="7033" w:type="dxa"/>
          </w:tcPr>
          <w:p w:rsidR="005135CD" w:rsidRPr="00295C50" w:rsidRDefault="005135CD" w:rsidP="005135CD">
            <w:pPr>
              <w:spacing w:line="276" w:lineRule="auto"/>
              <w:jc w:val="left"/>
              <w:rPr>
                <w:rFonts w:asciiTheme="minorEastAsia" w:hAnsiTheme="minorEastAsia"/>
                <w:sz w:val="24"/>
                <w:szCs w:val="24"/>
              </w:rPr>
            </w:pPr>
          </w:p>
        </w:tc>
      </w:tr>
      <w:tr w:rsidR="005135CD" w:rsidRPr="00295C50" w:rsidTr="008D20E5">
        <w:tc>
          <w:tcPr>
            <w:tcW w:w="2235"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従業員数（人）</w:t>
            </w:r>
          </w:p>
        </w:tc>
        <w:tc>
          <w:tcPr>
            <w:tcW w:w="7033" w:type="dxa"/>
          </w:tcPr>
          <w:p w:rsidR="005135CD" w:rsidRPr="00295C50" w:rsidRDefault="005135CD" w:rsidP="005135CD">
            <w:pPr>
              <w:spacing w:line="276" w:lineRule="auto"/>
              <w:jc w:val="left"/>
              <w:rPr>
                <w:rFonts w:asciiTheme="minorEastAsia" w:hAnsiTheme="minorEastAsia"/>
                <w:sz w:val="24"/>
                <w:szCs w:val="24"/>
              </w:rPr>
            </w:pPr>
          </w:p>
        </w:tc>
      </w:tr>
      <w:tr w:rsidR="005135CD" w:rsidRPr="00295C50" w:rsidTr="008D20E5">
        <w:tc>
          <w:tcPr>
            <w:tcW w:w="2235"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事業税課税標準</w:t>
            </w:r>
          </w:p>
        </w:tc>
        <w:tc>
          <w:tcPr>
            <w:tcW w:w="7033" w:type="dxa"/>
          </w:tcPr>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収入割を含む・収入割を含まない</w:t>
            </w:r>
          </w:p>
        </w:tc>
      </w:tr>
    </w:tbl>
    <w:p w:rsidR="005135CD" w:rsidRPr="00295C50" w:rsidRDefault="005135CD" w:rsidP="005135CD">
      <w:pPr>
        <w:spacing w:line="276" w:lineRule="auto"/>
        <w:jc w:val="left"/>
        <w:rPr>
          <w:rFonts w:asciiTheme="minorEastAsia" w:hAnsiTheme="minorEastAsia"/>
          <w:sz w:val="24"/>
          <w:szCs w:val="24"/>
        </w:rPr>
      </w:pPr>
    </w:p>
    <w:p w:rsidR="005135CD" w:rsidRPr="00295C50" w:rsidRDefault="005135CD" w:rsidP="005135CD">
      <w:pPr>
        <w:spacing w:line="276" w:lineRule="auto"/>
        <w:jc w:val="left"/>
        <w:rPr>
          <w:rFonts w:asciiTheme="minorEastAsia" w:hAnsiTheme="minorEastAsia"/>
          <w:sz w:val="24"/>
          <w:szCs w:val="24"/>
        </w:rPr>
      </w:pPr>
      <w:r w:rsidRPr="00295C50">
        <w:rPr>
          <w:rFonts w:asciiTheme="minorEastAsia" w:hAnsiTheme="minorEastAsia" w:hint="eastAsia"/>
          <w:sz w:val="24"/>
          <w:szCs w:val="24"/>
        </w:rPr>
        <w:t>（作成にあたっての留意点）</w:t>
      </w:r>
    </w:p>
    <w:p w:rsidR="005135CD" w:rsidRPr="00295C50" w:rsidRDefault="005135CD" w:rsidP="005135CD">
      <w:pPr>
        <w:spacing w:line="276" w:lineRule="auto"/>
        <w:jc w:val="left"/>
        <w:rPr>
          <w:rFonts w:asciiTheme="minorEastAsia" w:hAnsiTheme="minorEastAsia"/>
          <w:sz w:val="24"/>
          <w:szCs w:val="24"/>
        </w:rPr>
      </w:pPr>
      <w:r w:rsidRPr="00295C50">
        <w:rPr>
          <w:rFonts w:asciiTheme="minorEastAsia" w:hAnsiTheme="minorEastAsia" w:hint="eastAsia"/>
          <w:sz w:val="24"/>
          <w:szCs w:val="24"/>
        </w:rPr>
        <w:t>■業種は、証券コード協議会の定める業種別分類（</w:t>
      </w:r>
      <w:r w:rsidRPr="00295C50">
        <w:rPr>
          <w:rFonts w:asciiTheme="minorEastAsia" w:hAnsiTheme="minorEastAsia"/>
          <w:sz w:val="24"/>
          <w:szCs w:val="24"/>
        </w:rPr>
        <w:t>33</w:t>
      </w:r>
      <w:r w:rsidRPr="00295C50">
        <w:rPr>
          <w:rFonts w:asciiTheme="minorEastAsia" w:hAnsiTheme="minorEastAsia" w:hint="eastAsia"/>
          <w:sz w:val="24"/>
          <w:szCs w:val="24"/>
        </w:rPr>
        <w:t>業種）に準拠して下さい。</w:t>
      </w:r>
    </w:p>
    <w:p w:rsidR="005135CD" w:rsidRPr="00295C50" w:rsidRDefault="005135CD" w:rsidP="005135CD">
      <w:pPr>
        <w:spacing w:line="276" w:lineRule="auto"/>
        <w:ind w:left="240" w:hangingChars="100" w:hanging="240"/>
        <w:jc w:val="left"/>
        <w:rPr>
          <w:rFonts w:asciiTheme="minorEastAsia" w:hAnsiTheme="minorEastAsia"/>
          <w:sz w:val="24"/>
          <w:szCs w:val="24"/>
        </w:rPr>
      </w:pPr>
      <w:r w:rsidRPr="00295C50">
        <w:rPr>
          <w:rFonts w:asciiTheme="minorEastAsia" w:hAnsiTheme="minorEastAsia" w:hint="eastAsia"/>
          <w:sz w:val="24"/>
          <w:szCs w:val="24"/>
        </w:rPr>
        <w:t>■応札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5135CD" w:rsidRPr="00295C50" w:rsidRDefault="005135CD" w:rsidP="005135CD">
      <w:pPr>
        <w:spacing w:line="276" w:lineRule="auto"/>
        <w:ind w:left="240" w:hangingChars="100" w:hanging="240"/>
        <w:jc w:val="left"/>
        <w:rPr>
          <w:rFonts w:asciiTheme="minorEastAsia" w:hAnsiTheme="minorEastAsia"/>
          <w:sz w:val="24"/>
          <w:szCs w:val="24"/>
        </w:rPr>
      </w:pPr>
      <w:r w:rsidRPr="00295C50">
        <w:rPr>
          <w:rFonts w:asciiTheme="minorEastAsia" w:hAnsiTheme="minorEastAsia" w:hint="eastAsia"/>
          <w:sz w:val="24"/>
          <w:szCs w:val="24"/>
        </w:rPr>
        <w:t>■資本金、売上高、総資産額、従業員数は、直前の決算期末の値（単独決算ベース）を記入して下さい。なお、落札後に新会社等を設立する場合は、応札時点で予定している資本金等を可能な限り記入して下さい。</w:t>
      </w:r>
    </w:p>
    <w:p w:rsidR="00672706" w:rsidRPr="00295C50" w:rsidRDefault="005135CD" w:rsidP="005135CD">
      <w:pPr>
        <w:spacing w:line="276" w:lineRule="auto"/>
        <w:jc w:val="left"/>
        <w:rPr>
          <w:rFonts w:asciiTheme="minorEastAsia" w:hAnsiTheme="minorEastAsia"/>
          <w:sz w:val="24"/>
          <w:szCs w:val="24"/>
        </w:rPr>
      </w:pPr>
      <w:r w:rsidRPr="00295C50">
        <w:rPr>
          <w:rFonts w:asciiTheme="minorEastAsia" w:hAnsiTheme="minorEastAsia" w:hint="eastAsia"/>
          <w:sz w:val="24"/>
          <w:szCs w:val="24"/>
        </w:rPr>
        <w:t>■応札者が適用する事業税課税標準について、○（マル）で囲んで下さい</w:t>
      </w:r>
      <w:r w:rsidR="00672706" w:rsidRPr="00295C50">
        <w:rPr>
          <w:rFonts w:asciiTheme="minorEastAsia" w:hAnsiTheme="minorEastAsia" w:hint="eastAsia"/>
          <w:sz w:val="24"/>
          <w:szCs w:val="24"/>
        </w:rPr>
        <w:t>。</w:t>
      </w:r>
    </w:p>
    <w:p w:rsidR="00F83DFD" w:rsidRPr="00295C50" w:rsidRDefault="00F83DFD" w:rsidP="008205A7">
      <w:pPr>
        <w:rPr>
          <w:rFonts w:asciiTheme="minorEastAsia" w:hAnsiTheme="minorEastAsia"/>
          <w:sz w:val="24"/>
          <w:szCs w:val="24"/>
        </w:rPr>
      </w:pPr>
    </w:p>
    <w:p w:rsidR="005135CD" w:rsidRPr="00295C50" w:rsidRDefault="005135CD">
      <w:pPr>
        <w:widowControl/>
        <w:jc w:val="left"/>
        <w:rPr>
          <w:rFonts w:asciiTheme="minorEastAsia" w:hAnsiTheme="minorEastAsia"/>
          <w:sz w:val="24"/>
          <w:szCs w:val="24"/>
        </w:rPr>
      </w:pPr>
      <w:r w:rsidRPr="00295C50">
        <w:rPr>
          <w:rFonts w:asciiTheme="minorEastAsia" w:hAnsiTheme="minorEastAsia"/>
          <w:sz w:val="24"/>
          <w:szCs w:val="24"/>
        </w:rPr>
        <w:br w:type="page"/>
      </w:r>
    </w:p>
    <w:p w:rsidR="005135CD" w:rsidRPr="00295C50" w:rsidRDefault="005135CD" w:rsidP="005135CD">
      <w:pPr>
        <w:spacing w:line="276" w:lineRule="auto"/>
        <w:rPr>
          <w:rFonts w:asciiTheme="minorEastAsia" w:hAnsiTheme="minorEastAsia"/>
          <w:sz w:val="24"/>
          <w:szCs w:val="21"/>
        </w:rPr>
      </w:pPr>
      <w:r w:rsidRPr="00295C50">
        <w:rPr>
          <w:rFonts w:asciiTheme="minorEastAsia" w:hAnsiTheme="minorEastAsia" w:hint="eastAsia"/>
          <w:sz w:val="24"/>
          <w:szCs w:val="21"/>
        </w:rPr>
        <w:lastRenderedPageBreak/>
        <w:t>（</w:t>
      </w:r>
      <w:r w:rsidRPr="00295C50">
        <w:rPr>
          <w:rFonts w:asciiTheme="minorEastAsia" w:hAnsiTheme="minorEastAsia"/>
          <w:sz w:val="24"/>
          <w:szCs w:val="21"/>
        </w:rPr>
        <w:t>3</w:t>
      </w:r>
      <w:r w:rsidRPr="00295C50">
        <w:rPr>
          <w:rFonts w:asciiTheme="minorEastAsia" w:hAnsiTheme="minorEastAsia" w:hint="eastAsia"/>
          <w:sz w:val="24"/>
          <w:szCs w:val="21"/>
        </w:rPr>
        <w:t>）電源等の仕様（様式</w:t>
      </w:r>
      <w:r w:rsidRPr="00295C50">
        <w:rPr>
          <w:rFonts w:asciiTheme="minorEastAsia" w:hAnsiTheme="minorEastAsia"/>
          <w:sz w:val="24"/>
          <w:szCs w:val="21"/>
        </w:rPr>
        <w:t>3</w:t>
      </w:r>
      <w:r w:rsidRPr="00295C50">
        <w:rPr>
          <w:rFonts w:asciiTheme="minorEastAsia" w:hAnsiTheme="minorEastAsia" w:hint="eastAsia"/>
          <w:sz w:val="24"/>
          <w:szCs w:val="21"/>
        </w:rPr>
        <w:t>）</w:t>
      </w:r>
    </w:p>
    <w:p w:rsidR="005135CD" w:rsidRPr="00295C50" w:rsidRDefault="005135CD" w:rsidP="005135CD">
      <w:pPr>
        <w:spacing w:line="276" w:lineRule="auto"/>
        <w:rPr>
          <w:rFonts w:asciiTheme="minorEastAsia" w:hAnsiTheme="minorEastAsia"/>
          <w:sz w:val="24"/>
          <w:szCs w:val="21"/>
        </w:rPr>
      </w:pPr>
    </w:p>
    <w:p w:rsidR="005135CD" w:rsidRPr="00295C50" w:rsidRDefault="005135CD" w:rsidP="005135CD">
      <w:pPr>
        <w:spacing w:line="276" w:lineRule="auto"/>
        <w:ind w:left="240" w:hangingChars="100" w:hanging="240"/>
        <w:jc w:val="center"/>
        <w:rPr>
          <w:rFonts w:asciiTheme="minorEastAsia" w:hAnsiTheme="minorEastAsia"/>
          <w:sz w:val="24"/>
          <w:szCs w:val="21"/>
        </w:rPr>
      </w:pPr>
      <w:r w:rsidRPr="00295C50">
        <w:rPr>
          <w:rFonts w:asciiTheme="minorEastAsia" w:hAnsiTheme="minorEastAsia" w:hint="eastAsia"/>
          <w:sz w:val="24"/>
          <w:szCs w:val="21"/>
        </w:rPr>
        <w:t>発電設備等の仕様（火力発電機）</w:t>
      </w:r>
    </w:p>
    <w:p w:rsidR="005135CD" w:rsidRPr="00295C50" w:rsidRDefault="005135CD" w:rsidP="005135CD">
      <w:pPr>
        <w:spacing w:line="276" w:lineRule="auto"/>
        <w:ind w:left="240" w:hangingChars="100" w:hanging="240"/>
        <w:jc w:val="right"/>
        <w:rPr>
          <w:rFonts w:asciiTheme="minorEastAsia" w:hAnsiTheme="minorEastAsia"/>
          <w:sz w:val="24"/>
          <w:szCs w:val="21"/>
        </w:rPr>
      </w:pP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sz w:val="24"/>
          <w:szCs w:val="21"/>
        </w:rPr>
        <w:t>1</w:t>
      </w:r>
      <w:r w:rsidRPr="00295C50">
        <w:rPr>
          <w:rFonts w:asciiTheme="minorEastAsia" w:hAnsiTheme="minorEastAsia" w:hint="eastAsia"/>
          <w:sz w:val="24"/>
          <w:szCs w:val="21"/>
        </w:rPr>
        <w:t xml:space="preserve">　発電機の所在地</w:t>
      </w:r>
    </w:p>
    <w:p w:rsidR="005135CD" w:rsidRPr="00295C50" w:rsidRDefault="005135CD" w:rsidP="005135CD">
      <w:pPr>
        <w:spacing w:line="276" w:lineRule="auto"/>
        <w:ind w:leftChars="100" w:left="21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1</w:t>
      </w:r>
      <w:r w:rsidRPr="00295C50">
        <w:rPr>
          <w:rFonts w:asciiTheme="minorEastAsia" w:hAnsiTheme="minorEastAsia" w:hint="eastAsia"/>
          <w:sz w:val="24"/>
          <w:szCs w:val="21"/>
        </w:rPr>
        <w:t>）住所</w:t>
      </w:r>
    </w:p>
    <w:p w:rsidR="005135CD" w:rsidRPr="00295C50" w:rsidRDefault="005135CD" w:rsidP="005135CD">
      <w:pPr>
        <w:spacing w:line="276" w:lineRule="auto"/>
        <w:ind w:leftChars="100" w:left="21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2</w:t>
      </w:r>
      <w:r w:rsidRPr="00295C50">
        <w:rPr>
          <w:rFonts w:asciiTheme="minorEastAsia" w:hAnsiTheme="minorEastAsia" w:hint="eastAsia"/>
          <w:sz w:val="24"/>
          <w:szCs w:val="21"/>
        </w:rPr>
        <w:t>）名称</w:t>
      </w:r>
    </w:p>
    <w:p w:rsidR="005135CD" w:rsidRPr="00295C50" w:rsidRDefault="005135CD" w:rsidP="005135CD">
      <w:pPr>
        <w:spacing w:line="276" w:lineRule="auto"/>
        <w:ind w:left="240" w:hangingChars="100" w:hanging="240"/>
        <w:jc w:val="left"/>
        <w:rPr>
          <w:rFonts w:asciiTheme="minorEastAsia" w:hAnsiTheme="minorEastAsia"/>
          <w:sz w:val="24"/>
          <w:szCs w:val="21"/>
        </w:rPr>
      </w:pP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sz w:val="24"/>
          <w:szCs w:val="21"/>
        </w:rPr>
        <w:t>2</w:t>
      </w:r>
      <w:r w:rsidRPr="00295C50">
        <w:rPr>
          <w:rFonts w:asciiTheme="minorEastAsia" w:hAnsiTheme="minorEastAsia" w:hint="eastAsia"/>
          <w:sz w:val="24"/>
          <w:szCs w:val="21"/>
        </w:rPr>
        <w:t xml:space="preserve">　営業運転開始年月日</w:t>
      </w:r>
    </w:p>
    <w:p w:rsidR="005135CD" w:rsidRPr="00295C50" w:rsidRDefault="005135CD" w:rsidP="005135CD">
      <w:pPr>
        <w:spacing w:line="276" w:lineRule="auto"/>
        <w:ind w:left="240" w:hangingChars="100" w:hanging="240"/>
        <w:jc w:val="left"/>
        <w:rPr>
          <w:rFonts w:asciiTheme="minorEastAsia" w:hAnsiTheme="minorEastAsia"/>
          <w:sz w:val="24"/>
          <w:szCs w:val="21"/>
        </w:rPr>
      </w:pP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sz w:val="24"/>
          <w:szCs w:val="21"/>
        </w:rPr>
        <w:t>3</w:t>
      </w:r>
      <w:r w:rsidRPr="00295C50">
        <w:rPr>
          <w:rFonts w:asciiTheme="minorEastAsia" w:hAnsiTheme="minorEastAsia" w:hint="eastAsia"/>
          <w:sz w:val="24"/>
          <w:szCs w:val="21"/>
        </w:rPr>
        <w:t xml:space="preserve">　使用燃料・貯蔵設備等（発電所単位で記載）</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1</w:t>
      </w:r>
      <w:r w:rsidRPr="00295C50">
        <w:rPr>
          <w:rFonts w:asciiTheme="minorEastAsia" w:hAnsiTheme="minorEastAsia" w:hint="eastAsia"/>
          <w:sz w:val="24"/>
          <w:szCs w:val="21"/>
        </w:rPr>
        <w:t>）種類</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2</w:t>
      </w:r>
      <w:r w:rsidRPr="00295C50">
        <w:rPr>
          <w:rFonts w:asciiTheme="minorEastAsia" w:hAnsiTheme="minorEastAsia" w:hint="eastAsia"/>
          <w:sz w:val="24"/>
          <w:szCs w:val="21"/>
        </w:rPr>
        <w:t>）発熱量　　　　　　　　　　　　　　　　　　　　　　（</w:t>
      </w:r>
      <w:r w:rsidRPr="00295C50">
        <w:rPr>
          <w:rFonts w:asciiTheme="minorEastAsia" w:hAnsiTheme="minorEastAsia"/>
          <w:sz w:val="24"/>
          <w:szCs w:val="21"/>
        </w:rPr>
        <w:t>kJ</w:t>
      </w:r>
      <w:r w:rsidRPr="00295C50">
        <w:rPr>
          <w:rFonts w:asciiTheme="minorEastAsia" w:hAnsiTheme="minorEastAsia" w:hint="eastAsia"/>
          <w:sz w:val="24"/>
          <w:szCs w:val="21"/>
        </w:rPr>
        <w:t>/</w:t>
      </w:r>
      <w:r w:rsidRPr="00295C50">
        <w:rPr>
          <w:rFonts w:asciiTheme="minorEastAsia" w:hAnsiTheme="minorEastAsia"/>
          <w:sz w:val="24"/>
          <w:szCs w:val="21"/>
        </w:rPr>
        <w:t>t</w:t>
      </w:r>
      <w:r w:rsidRPr="00295C50">
        <w:rPr>
          <w:rFonts w:asciiTheme="minorEastAsia" w:hAnsiTheme="minorEastAsia" w:hint="eastAsia"/>
          <w:sz w:val="24"/>
          <w:szCs w:val="21"/>
        </w:rPr>
        <w:t>）</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3</w:t>
      </w:r>
      <w:r w:rsidRPr="00295C50">
        <w:rPr>
          <w:rFonts w:asciiTheme="minorEastAsia" w:hAnsiTheme="minorEastAsia" w:hint="eastAsia"/>
          <w:sz w:val="24"/>
          <w:szCs w:val="21"/>
        </w:rPr>
        <w:t>）燃料貯蔵設備　　　　総容量　　　　　　　　　　　　（</w:t>
      </w:r>
      <w:r w:rsidRPr="00295C50">
        <w:rPr>
          <w:rFonts w:asciiTheme="minorEastAsia" w:hAnsiTheme="minorEastAsia"/>
          <w:sz w:val="24"/>
          <w:szCs w:val="21"/>
        </w:rPr>
        <w:t>kℓ</w:t>
      </w:r>
      <w:r w:rsidRPr="00295C50">
        <w:rPr>
          <w:rFonts w:asciiTheme="minorEastAsia" w:hAnsiTheme="minorEastAsia" w:hint="eastAsia"/>
          <w:sz w:val="24"/>
          <w:szCs w:val="21"/>
        </w:rPr>
        <w:t>）</w:t>
      </w:r>
    </w:p>
    <w:p w:rsidR="005135CD" w:rsidRPr="00295C50" w:rsidRDefault="005135CD" w:rsidP="005135CD">
      <w:pPr>
        <w:spacing w:line="276" w:lineRule="auto"/>
        <w:ind w:leftChars="100" w:left="210" w:firstLineChars="200" w:firstLine="480"/>
        <w:jc w:val="left"/>
        <w:rPr>
          <w:rFonts w:asciiTheme="minorEastAsia" w:hAnsiTheme="minorEastAsia"/>
          <w:sz w:val="24"/>
          <w:szCs w:val="21"/>
        </w:rPr>
      </w:pPr>
      <w:r w:rsidRPr="00295C50">
        <w:rPr>
          <w:rFonts w:asciiTheme="minorEastAsia" w:hAnsiTheme="minorEastAsia" w:hint="eastAsia"/>
          <w:sz w:val="24"/>
          <w:szCs w:val="21"/>
        </w:rPr>
        <w:t>タンク基数　　　　　　　　　　　　　　　　　　　　　基</w:t>
      </w:r>
    </w:p>
    <w:p w:rsidR="005135CD" w:rsidRPr="00295C50" w:rsidRDefault="005135CD" w:rsidP="005135CD">
      <w:pPr>
        <w:spacing w:line="276" w:lineRule="auto"/>
        <w:ind w:leftChars="100" w:left="210" w:firstLineChars="200" w:firstLine="480"/>
        <w:jc w:val="left"/>
        <w:rPr>
          <w:rFonts w:asciiTheme="minorEastAsia" w:hAnsiTheme="minorEastAsia"/>
          <w:sz w:val="24"/>
          <w:szCs w:val="21"/>
        </w:rPr>
      </w:pPr>
      <w:r w:rsidRPr="00295C50">
        <w:rPr>
          <w:rFonts w:asciiTheme="minorEastAsia" w:hAnsiTheme="minorEastAsia" w:hint="eastAsia"/>
          <w:sz w:val="24"/>
          <w:szCs w:val="21"/>
        </w:rPr>
        <w:t>備蓄日数　　　　　　　　　　　　　　　　　　　　　　日分（</w:t>
      </w:r>
      <w:r w:rsidRPr="00295C50">
        <w:rPr>
          <w:rFonts w:asciiTheme="minorEastAsia" w:hAnsiTheme="minorEastAsia"/>
          <w:sz w:val="24"/>
          <w:szCs w:val="21"/>
        </w:rPr>
        <w:t>100</w:t>
      </w:r>
      <w:r w:rsidRPr="00295C50">
        <w:rPr>
          <w:rFonts w:asciiTheme="minorEastAsia" w:hAnsiTheme="minorEastAsia" w:hint="eastAsia"/>
          <w:sz w:val="24"/>
          <w:szCs w:val="21"/>
        </w:rPr>
        <w:t>％利用率）</w:t>
      </w:r>
    </w:p>
    <w:p w:rsidR="005135CD" w:rsidRPr="00295C50" w:rsidRDefault="005135CD" w:rsidP="005135CD">
      <w:pPr>
        <w:spacing w:line="276" w:lineRule="auto"/>
        <w:ind w:left="240" w:hangingChars="100" w:hanging="240"/>
        <w:jc w:val="left"/>
        <w:rPr>
          <w:rFonts w:asciiTheme="minorEastAsia" w:hAnsiTheme="minorEastAsia"/>
          <w:sz w:val="24"/>
          <w:szCs w:val="21"/>
        </w:rPr>
      </w:pP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sz w:val="24"/>
          <w:szCs w:val="21"/>
        </w:rPr>
        <w:t>4</w:t>
      </w:r>
      <w:r w:rsidRPr="00295C50">
        <w:rPr>
          <w:rFonts w:asciiTheme="minorEastAsia" w:hAnsiTheme="minorEastAsia" w:hint="eastAsia"/>
          <w:sz w:val="24"/>
          <w:szCs w:val="21"/>
        </w:rPr>
        <w:t xml:space="preserve">　発電機</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1</w:t>
      </w:r>
      <w:r w:rsidRPr="00295C50">
        <w:rPr>
          <w:rFonts w:asciiTheme="minorEastAsia" w:hAnsiTheme="minorEastAsia" w:hint="eastAsia"/>
          <w:sz w:val="24"/>
          <w:szCs w:val="21"/>
        </w:rPr>
        <w:t>）種類（形式）</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2</w:t>
      </w:r>
      <w:r w:rsidRPr="00295C50">
        <w:rPr>
          <w:rFonts w:asciiTheme="minorEastAsia" w:hAnsiTheme="minorEastAsia" w:hint="eastAsia"/>
          <w:sz w:val="24"/>
          <w:szCs w:val="21"/>
        </w:rPr>
        <w:t xml:space="preserve">）定格容量　　　　　　　　　　　　　　　　　　　　　　</w:t>
      </w:r>
      <w:r w:rsidRPr="00295C50">
        <w:rPr>
          <w:rFonts w:asciiTheme="minorEastAsia" w:hAnsiTheme="minorEastAsia"/>
          <w:sz w:val="24"/>
          <w:szCs w:val="21"/>
        </w:rPr>
        <w:t>kVA</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3</w:t>
      </w:r>
      <w:r w:rsidRPr="00295C50">
        <w:rPr>
          <w:rFonts w:asciiTheme="minorEastAsia" w:hAnsiTheme="minorEastAsia" w:hint="eastAsia"/>
          <w:sz w:val="24"/>
          <w:szCs w:val="21"/>
        </w:rPr>
        <w:t xml:space="preserve">）定格電圧　　　　　　　　　　　　　　　　　　　　　　</w:t>
      </w:r>
      <w:r w:rsidRPr="00295C50">
        <w:rPr>
          <w:rFonts w:asciiTheme="minorEastAsia" w:hAnsiTheme="minorEastAsia"/>
          <w:sz w:val="24"/>
          <w:szCs w:val="21"/>
        </w:rPr>
        <w:t>kV</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4</w:t>
      </w:r>
      <w:r w:rsidRPr="00295C50">
        <w:rPr>
          <w:rFonts w:asciiTheme="minorEastAsia" w:hAnsiTheme="minorEastAsia" w:hint="eastAsia"/>
          <w:sz w:val="24"/>
          <w:szCs w:val="21"/>
        </w:rPr>
        <w:t>）連続運転可能電圧（定格比）　　　　　　％～　　　　　％</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5</w:t>
      </w:r>
      <w:r w:rsidRPr="00295C50">
        <w:rPr>
          <w:rFonts w:asciiTheme="minorEastAsia" w:hAnsiTheme="minorEastAsia" w:hint="eastAsia"/>
          <w:sz w:val="24"/>
          <w:szCs w:val="21"/>
        </w:rPr>
        <w:t>）定格力率　　　　　　　　　　　　　　　　　　　　　　％</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6</w:t>
      </w:r>
      <w:r w:rsidRPr="00295C50">
        <w:rPr>
          <w:rFonts w:asciiTheme="minorEastAsia" w:hAnsiTheme="minorEastAsia" w:hint="eastAsia"/>
          <w:sz w:val="24"/>
          <w:szCs w:val="21"/>
        </w:rPr>
        <w:t xml:space="preserve">）周波数　　　　　　　　　　　　　　　　　　　　　　　</w:t>
      </w:r>
      <w:r w:rsidRPr="00295C50">
        <w:rPr>
          <w:rFonts w:asciiTheme="minorEastAsia" w:hAnsiTheme="minorEastAsia"/>
          <w:sz w:val="24"/>
          <w:szCs w:val="21"/>
        </w:rPr>
        <w:t>Hz</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7</w:t>
      </w:r>
      <w:r w:rsidRPr="00295C50">
        <w:rPr>
          <w:rFonts w:asciiTheme="minorEastAsia" w:hAnsiTheme="minorEastAsia" w:hint="eastAsia"/>
          <w:sz w:val="24"/>
          <w:szCs w:val="21"/>
        </w:rPr>
        <w:t xml:space="preserve">）連続運転可能周波数　　　　　　　　　　</w:t>
      </w:r>
      <w:r w:rsidRPr="00295C50">
        <w:rPr>
          <w:rFonts w:asciiTheme="minorEastAsia" w:hAnsiTheme="minorEastAsia"/>
          <w:sz w:val="24"/>
          <w:szCs w:val="21"/>
        </w:rPr>
        <w:t>Hz</w:t>
      </w:r>
      <w:r w:rsidRPr="00295C50">
        <w:rPr>
          <w:rFonts w:asciiTheme="minorEastAsia" w:hAnsiTheme="minorEastAsia" w:hint="eastAsia"/>
          <w:sz w:val="24"/>
          <w:szCs w:val="21"/>
        </w:rPr>
        <w:t xml:space="preserve">～　　　　　</w:t>
      </w:r>
      <w:r w:rsidRPr="00295C50">
        <w:rPr>
          <w:rFonts w:asciiTheme="minorEastAsia" w:hAnsiTheme="minorEastAsia"/>
          <w:sz w:val="24"/>
          <w:szCs w:val="21"/>
        </w:rPr>
        <w:t>Hz</w:t>
      </w:r>
    </w:p>
    <w:p w:rsidR="005135CD" w:rsidRPr="00295C50" w:rsidRDefault="005135CD" w:rsidP="005135CD">
      <w:pPr>
        <w:spacing w:line="276" w:lineRule="auto"/>
        <w:ind w:left="240" w:hangingChars="100" w:hanging="240"/>
        <w:jc w:val="left"/>
        <w:rPr>
          <w:rFonts w:asciiTheme="minorEastAsia" w:hAnsiTheme="minorEastAsia"/>
          <w:sz w:val="24"/>
          <w:szCs w:val="21"/>
        </w:rPr>
      </w:pP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sz w:val="24"/>
          <w:szCs w:val="21"/>
        </w:rPr>
        <w:t>5</w:t>
      </w:r>
      <w:r w:rsidRPr="00295C50">
        <w:rPr>
          <w:rFonts w:asciiTheme="minorEastAsia" w:hAnsiTheme="minorEastAsia" w:hint="eastAsia"/>
          <w:sz w:val="24"/>
          <w:szCs w:val="21"/>
        </w:rPr>
        <w:t xml:space="preserve">　熱効率（</w:t>
      </w:r>
      <w:r w:rsidRPr="00295C50">
        <w:rPr>
          <w:rFonts w:asciiTheme="minorEastAsia" w:hAnsiTheme="minorEastAsia"/>
          <w:sz w:val="24"/>
          <w:szCs w:val="21"/>
        </w:rPr>
        <w:t>LHV</w:t>
      </w:r>
      <w:r w:rsidRPr="00295C50">
        <w:rPr>
          <w:rFonts w:asciiTheme="minorEastAsia" w:hAnsiTheme="minorEastAsia" w:hint="eastAsia"/>
          <w:sz w:val="24"/>
          <w:szCs w:val="21"/>
        </w:rPr>
        <w:t>）、所内率</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1</w:t>
      </w:r>
      <w:r w:rsidRPr="00295C50">
        <w:rPr>
          <w:rFonts w:asciiTheme="minorEastAsia" w:hAnsiTheme="minorEastAsia" w:hint="eastAsia"/>
          <w:sz w:val="24"/>
          <w:szCs w:val="21"/>
        </w:rPr>
        <w:t>）発電熱効率　　　　　　　　　　　　　　　　　　　　　％</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2</w:t>
      </w:r>
      <w:r w:rsidRPr="00295C50">
        <w:rPr>
          <w:rFonts w:asciiTheme="minorEastAsia" w:hAnsiTheme="minorEastAsia" w:hint="eastAsia"/>
          <w:sz w:val="24"/>
          <w:szCs w:val="21"/>
        </w:rPr>
        <w:t>）送電端熱効率　　　　　　　　　　　　　　　　　　　　％</w:t>
      </w: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w:t>
      </w:r>
      <w:r w:rsidRPr="00295C50">
        <w:rPr>
          <w:rFonts w:asciiTheme="minorEastAsia" w:hAnsiTheme="minorEastAsia"/>
          <w:sz w:val="24"/>
          <w:szCs w:val="21"/>
        </w:rPr>
        <w:t>3</w:t>
      </w:r>
      <w:r w:rsidRPr="00295C50">
        <w:rPr>
          <w:rFonts w:asciiTheme="minorEastAsia" w:hAnsiTheme="minorEastAsia" w:hint="eastAsia"/>
          <w:sz w:val="24"/>
          <w:szCs w:val="21"/>
        </w:rPr>
        <w:t>）所内率　　　　　　　　　　　　　　　　　　　　　　　％</w:t>
      </w:r>
    </w:p>
    <w:p w:rsidR="005135CD" w:rsidRPr="00295C50" w:rsidRDefault="005135CD" w:rsidP="005135CD">
      <w:pPr>
        <w:spacing w:line="276" w:lineRule="auto"/>
        <w:jc w:val="left"/>
        <w:rPr>
          <w:rFonts w:asciiTheme="minorEastAsia" w:hAnsiTheme="minorEastAsia"/>
          <w:sz w:val="24"/>
          <w:szCs w:val="21"/>
        </w:rPr>
      </w:pPr>
    </w:p>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■発電機の性能（発電機容量、需給バランス調整機能に必要な信号を送受信する機能）を証明する書類の添付が必要になります。</w:t>
      </w:r>
    </w:p>
    <w:p w:rsidR="00F83DFD" w:rsidRPr="00295C50" w:rsidRDefault="00F83DFD" w:rsidP="00C7473D">
      <w:pPr>
        <w:rPr>
          <w:rFonts w:ascii="ＭＳ 明朝" w:eastAsia="ＭＳ 明朝" w:hAnsi="ＭＳ 明朝"/>
          <w:sz w:val="24"/>
          <w:szCs w:val="24"/>
        </w:rPr>
      </w:pPr>
    </w:p>
    <w:p w:rsidR="005135CD" w:rsidRPr="00295C50" w:rsidRDefault="005135CD" w:rsidP="005135CD">
      <w:pPr>
        <w:spacing w:line="276" w:lineRule="auto"/>
        <w:rPr>
          <w:rFonts w:asciiTheme="minorEastAsia" w:hAnsiTheme="minorEastAsia"/>
          <w:sz w:val="24"/>
          <w:szCs w:val="24"/>
        </w:rPr>
      </w:pPr>
      <w:r w:rsidRPr="00295C50">
        <w:rPr>
          <w:rFonts w:asciiTheme="minorEastAsia" w:hAnsiTheme="minorEastAsia" w:hint="eastAsia"/>
          <w:sz w:val="24"/>
          <w:szCs w:val="24"/>
        </w:rPr>
        <w:lastRenderedPageBreak/>
        <w:t>（</w:t>
      </w:r>
      <w:r w:rsidRPr="00295C50">
        <w:rPr>
          <w:rFonts w:asciiTheme="minorEastAsia" w:hAnsiTheme="minorEastAsia"/>
          <w:sz w:val="24"/>
          <w:szCs w:val="24"/>
        </w:rPr>
        <w:t>3</w:t>
      </w:r>
      <w:r w:rsidRPr="00295C50">
        <w:rPr>
          <w:rFonts w:asciiTheme="minorEastAsia" w:hAnsiTheme="minorEastAsia" w:hint="eastAsia"/>
          <w:sz w:val="24"/>
          <w:szCs w:val="24"/>
        </w:rPr>
        <w:t>）電源等の仕様（様式</w:t>
      </w:r>
      <w:r w:rsidRPr="00295C50">
        <w:rPr>
          <w:rFonts w:asciiTheme="minorEastAsia" w:hAnsiTheme="minorEastAsia"/>
          <w:sz w:val="24"/>
          <w:szCs w:val="24"/>
        </w:rPr>
        <w:t>3</w:t>
      </w:r>
      <w:r w:rsidRPr="00295C50">
        <w:rPr>
          <w:rFonts w:asciiTheme="minorEastAsia" w:hAnsiTheme="minorEastAsia" w:hint="eastAsia"/>
          <w:sz w:val="24"/>
          <w:szCs w:val="24"/>
        </w:rPr>
        <w:t>）</w:t>
      </w:r>
    </w:p>
    <w:p w:rsidR="005135CD" w:rsidRPr="00295C50" w:rsidRDefault="005135CD" w:rsidP="005135CD">
      <w:pPr>
        <w:spacing w:line="276" w:lineRule="auto"/>
        <w:rPr>
          <w:rFonts w:asciiTheme="minorEastAsia" w:hAnsiTheme="minorEastAsia"/>
          <w:sz w:val="24"/>
          <w:szCs w:val="24"/>
        </w:rPr>
      </w:pPr>
    </w:p>
    <w:p w:rsidR="005135CD" w:rsidRPr="00295C50" w:rsidRDefault="005135CD" w:rsidP="005135CD">
      <w:pPr>
        <w:spacing w:line="276" w:lineRule="auto"/>
        <w:ind w:left="240" w:hangingChars="100" w:hanging="240"/>
        <w:jc w:val="center"/>
        <w:rPr>
          <w:rFonts w:asciiTheme="minorEastAsia" w:hAnsiTheme="minorEastAsia"/>
          <w:sz w:val="24"/>
          <w:szCs w:val="24"/>
        </w:rPr>
      </w:pPr>
      <w:r w:rsidRPr="00295C50">
        <w:rPr>
          <w:rFonts w:asciiTheme="minorEastAsia" w:hAnsiTheme="minorEastAsia" w:hint="eastAsia"/>
          <w:sz w:val="24"/>
          <w:szCs w:val="24"/>
        </w:rPr>
        <w:t>発電設備等の仕様（水力発電機）</w:t>
      </w:r>
    </w:p>
    <w:p w:rsidR="005135CD" w:rsidRPr="00295C50" w:rsidRDefault="005135CD" w:rsidP="005135CD">
      <w:pPr>
        <w:spacing w:line="276" w:lineRule="auto"/>
        <w:ind w:left="240" w:hangingChars="100" w:hanging="240"/>
        <w:jc w:val="right"/>
        <w:rPr>
          <w:rFonts w:asciiTheme="minorEastAsia" w:hAnsiTheme="minorEastAsia"/>
          <w:sz w:val="24"/>
          <w:szCs w:val="24"/>
        </w:rPr>
      </w:pPr>
    </w:p>
    <w:p w:rsidR="005135CD" w:rsidRPr="00295C50" w:rsidRDefault="005135CD" w:rsidP="005135CD">
      <w:pPr>
        <w:spacing w:line="276" w:lineRule="auto"/>
        <w:ind w:left="240" w:hangingChars="100" w:hanging="240"/>
        <w:jc w:val="left"/>
        <w:rPr>
          <w:rFonts w:asciiTheme="minorEastAsia" w:hAnsiTheme="minorEastAsia"/>
          <w:sz w:val="24"/>
          <w:szCs w:val="24"/>
        </w:rPr>
      </w:pPr>
      <w:r w:rsidRPr="00295C50">
        <w:rPr>
          <w:rFonts w:asciiTheme="minorEastAsia" w:hAnsiTheme="minorEastAsia"/>
          <w:sz w:val="24"/>
          <w:szCs w:val="24"/>
        </w:rPr>
        <w:t>1</w:t>
      </w:r>
      <w:r w:rsidRPr="00295C50">
        <w:rPr>
          <w:rFonts w:asciiTheme="minorEastAsia" w:hAnsiTheme="minorEastAsia" w:hint="eastAsia"/>
          <w:sz w:val="24"/>
          <w:szCs w:val="24"/>
        </w:rPr>
        <w:t xml:space="preserve">　発電機の所在地</w:t>
      </w:r>
    </w:p>
    <w:p w:rsidR="005135CD" w:rsidRPr="00295C50" w:rsidRDefault="005135CD" w:rsidP="005135CD">
      <w:pPr>
        <w:spacing w:line="276" w:lineRule="auto"/>
        <w:ind w:leftChars="100" w:left="21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1</w:t>
      </w:r>
      <w:r w:rsidRPr="00295C50">
        <w:rPr>
          <w:rFonts w:asciiTheme="minorEastAsia" w:hAnsiTheme="minorEastAsia" w:hint="eastAsia"/>
          <w:sz w:val="24"/>
          <w:szCs w:val="24"/>
        </w:rPr>
        <w:t>）住所</w:t>
      </w:r>
    </w:p>
    <w:p w:rsidR="005135CD" w:rsidRPr="00295C50" w:rsidRDefault="005135CD" w:rsidP="005135CD">
      <w:pPr>
        <w:spacing w:line="276" w:lineRule="auto"/>
        <w:ind w:leftChars="100" w:left="21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2</w:t>
      </w:r>
      <w:r w:rsidRPr="00295C50">
        <w:rPr>
          <w:rFonts w:asciiTheme="minorEastAsia" w:hAnsiTheme="minorEastAsia" w:hint="eastAsia"/>
          <w:sz w:val="24"/>
          <w:szCs w:val="24"/>
        </w:rPr>
        <w:t>）名称</w:t>
      </w:r>
    </w:p>
    <w:p w:rsidR="005135CD" w:rsidRPr="00295C50" w:rsidRDefault="005135CD" w:rsidP="005135CD">
      <w:pPr>
        <w:spacing w:line="276" w:lineRule="auto"/>
        <w:ind w:left="240" w:hangingChars="100" w:hanging="240"/>
        <w:jc w:val="left"/>
        <w:rPr>
          <w:rFonts w:asciiTheme="minorEastAsia" w:hAnsiTheme="minorEastAsia"/>
          <w:sz w:val="24"/>
          <w:szCs w:val="24"/>
        </w:rPr>
      </w:pPr>
    </w:p>
    <w:p w:rsidR="005135CD" w:rsidRPr="00295C50" w:rsidRDefault="005135CD" w:rsidP="005135CD">
      <w:pPr>
        <w:spacing w:line="276" w:lineRule="auto"/>
        <w:ind w:left="240" w:hangingChars="100" w:hanging="240"/>
        <w:jc w:val="left"/>
        <w:rPr>
          <w:rFonts w:asciiTheme="minorEastAsia" w:hAnsiTheme="minorEastAsia"/>
          <w:sz w:val="24"/>
          <w:szCs w:val="24"/>
        </w:rPr>
      </w:pPr>
      <w:r w:rsidRPr="00295C50">
        <w:rPr>
          <w:rFonts w:asciiTheme="minorEastAsia" w:hAnsiTheme="minorEastAsia"/>
          <w:sz w:val="24"/>
          <w:szCs w:val="24"/>
        </w:rPr>
        <w:t>2</w:t>
      </w:r>
      <w:r w:rsidRPr="00295C50">
        <w:rPr>
          <w:rFonts w:asciiTheme="minorEastAsia" w:hAnsiTheme="minorEastAsia" w:hint="eastAsia"/>
          <w:sz w:val="24"/>
          <w:szCs w:val="24"/>
        </w:rPr>
        <w:t xml:space="preserve">　営業運転開始年月日</w:t>
      </w:r>
    </w:p>
    <w:p w:rsidR="005135CD" w:rsidRPr="00295C50" w:rsidRDefault="005135CD" w:rsidP="005135CD">
      <w:pPr>
        <w:spacing w:line="276" w:lineRule="auto"/>
        <w:ind w:left="240" w:hangingChars="100" w:hanging="240"/>
        <w:jc w:val="left"/>
        <w:rPr>
          <w:rFonts w:asciiTheme="minorEastAsia" w:hAnsiTheme="minorEastAsia"/>
          <w:sz w:val="24"/>
          <w:szCs w:val="24"/>
        </w:rPr>
      </w:pPr>
    </w:p>
    <w:p w:rsidR="005135CD" w:rsidRPr="00295C50" w:rsidRDefault="005135CD" w:rsidP="005135CD">
      <w:pPr>
        <w:spacing w:line="276" w:lineRule="auto"/>
        <w:ind w:left="240" w:hangingChars="100" w:hanging="240"/>
        <w:jc w:val="left"/>
        <w:rPr>
          <w:rFonts w:asciiTheme="minorEastAsia" w:hAnsiTheme="minorEastAsia"/>
          <w:sz w:val="24"/>
          <w:szCs w:val="24"/>
        </w:rPr>
      </w:pPr>
      <w:r w:rsidRPr="00295C50">
        <w:rPr>
          <w:rFonts w:asciiTheme="minorEastAsia" w:hAnsiTheme="minorEastAsia"/>
          <w:sz w:val="24"/>
          <w:szCs w:val="24"/>
        </w:rPr>
        <w:t>3</w:t>
      </w:r>
      <w:r w:rsidRPr="00295C50">
        <w:rPr>
          <w:rFonts w:asciiTheme="minorEastAsia" w:hAnsiTheme="minorEastAsia" w:hint="eastAsia"/>
          <w:sz w:val="24"/>
          <w:szCs w:val="24"/>
        </w:rPr>
        <w:t xml:space="preserve">　最大貯水容量（発電所単位で記載）</w:t>
      </w:r>
    </w:p>
    <w:p w:rsidR="005135CD" w:rsidRPr="00295C50" w:rsidRDefault="005135CD" w:rsidP="005135CD">
      <w:pPr>
        <w:spacing w:line="276" w:lineRule="auto"/>
        <w:ind w:left="240" w:hangingChars="100" w:hanging="240"/>
        <w:jc w:val="left"/>
        <w:rPr>
          <w:rFonts w:asciiTheme="minorEastAsia" w:hAnsiTheme="minorEastAsia"/>
          <w:sz w:val="24"/>
          <w:szCs w:val="24"/>
        </w:rPr>
      </w:pPr>
    </w:p>
    <w:p w:rsidR="005135CD" w:rsidRPr="00295C50" w:rsidRDefault="005135CD" w:rsidP="005135CD">
      <w:pPr>
        <w:spacing w:line="276" w:lineRule="auto"/>
        <w:ind w:left="240" w:hangingChars="100" w:hanging="240"/>
        <w:jc w:val="left"/>
        <w:rPr>
          <w:rFonts w:asciiTheme="minorEastAsia" w:hAnsiTheme="minorEastAsia"/>
          <w:sz w:val="24"/>
          <w:szCs w:val="24"/>
        </w:rPr>
      </w:pPr>
      <w:r w:rsidRPr="00295C50">
        <w:rPr>
          <w:rFonts w:asciiTheme="minorEastAsia" w:hAnsiTheme="minorEastAsia"/>
          <w:sz w:val="24"/>
          <w:szCs w:val="24"/>
        </w:rPr>
        <w:t>4</w:t>
      </w:r>
      <w:r w:rsidRPr="00295C50">
        <w:rPr>
          <w:rFonts w:asciiTheme="minorEastAsia" w:hAnsiTheme="minorEastAsia" w:hint="eastAsia"/>
          <w:sz w:val="24"/>
          <w:szCs w:val="24"/>
        </w:rPr>
        <w:t xml:space="preserve">　発電機</w:t>
      </w:r>
    </w:p>
    <w:p w:rsidR="005135CD" w:rsidRPr="00295C50" w:rsidRDefault="005135CD" w:rsidP="005135CD">
      <w:pPr>
        <w:spacing w:line="276" w:lineRule="auto"/>
        <w:ind w:leftChars="100" w:left="21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1</w:t>
      </w:r>
      <w:r w:rsidRPr="00295C50">
        <w:rPr>
          <w:rFonts w:asciiTheme="minorEastAsia" w:hAnsiTheme="minorEastAsia" w:hint="eastAsia"/>
          <w:sz w:val="24"/>
          <w:szCs w:val="24"/>
        </w:rPr>
        <w:t>）種類（形式）</w:t>
      </w:r>
    </w:p>
    <w:p w:rsidR="005135CD" w:rsidRPr="00295C50" w:rsidRDefault="005135CD" w:rsidP="005135CD">
      <w:pPr>
        <w:spacing w:line="276" w:lineRule="auto"/>
        <w:ind w:leftChars="100" w:left="21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2</w:t>
      </w:r>
      <w:r w:rsidRPr="00295C50">
        <w:rPr>
          <w:rFonts w:asciiTheme="minorEastAsia" w:hAnsiTheme="minorEastAsia" w:hint="eastAsia"/>
          <w:sz w:val="24"/>
          <w:szCs w:val="24"/>
        </w:rPr>
        <w:t xml:space="preserve">）定格容量　　　　　　　　　　　　　　　　　　　　　　</w:t>
      </w:r>
      <w:r w:rsidRPr="00295C50">
        <w:rPr>
          <w:rFonts w:asciiTheme="minorEastAsia" w:hAnsiTheme="minorEastAsia"/>
          <w:sz w:val="24"/>
          <w:szCs w:val="24"/>
        </w:rPr>
        <w:t>kVA</w:t>
      </w:r>
    </w:p>
    <w:p w:rsidR="005135CD" w:rsidRPr="00295C50" w:rsidRDefault="005135CD" w:rsidP="005135CD">
      <w:pPr>
        <w:spacing w:line="276" w:lineRule="auto"/>
        <w:ind w:leftChars="100" w:left="21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3</w:t>
      </w:r>
      <w:r w:rsidRPr="00295C50">
        <w:rPr>
          <w:rFonts w:asciiTheme="minorEastAsia" w:hAnsiTheme="minorEastAsia" w:hint="eastAsia"/>
          <w:sz w:val="24"/>
          <w:szCs w:val="24"/>
        </w:rPr>
        <w:t xml:space="preserve">）定格電圧　　　　　　　　　　　　　　　　　　　　　　</w:t>
      </w:r>
      <w:r w:rsidRPr="00295C50">
        <w:rPr>
          <w:rFonts w:asciiTheme="minorEastAsia" w:hAnsiTheme="minorEastAsia"/>
          <w:sz w:val="24"/>
          <w:szCs w:val="24"/>
        </w:rPr>
        <w:t>kV</w:t>
      </w:r>
    </w:p>
    <w:p w:rsidR="005135CD" w:rsidRPr="00295C50" w:rsidRDefault="005135CD" w:rsidP="005135CD">
      <w:pPr>
        <w:spacing w:line="276" w:lineRule="auto"/>
        <w:ind w:leftChars="100" w:left="21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4</w:t>
      </w:r>
      <w:r w:rsidRPr="00295C50">
        <w:rPr>
          <w:rFonts w:asciiTheme="minorEastAsia" w:hAnsiTheme="minorEastAsia" w:hint="eastAsia"/>
          <w:sz w:val="24"/>
          <w:szCs w:val="24"/>
        </w:rPr>
        <w:t>）連続運転可能電圧（定格比）　　　　　　％～　　　　　％</w:t>
      </w:r>
    </w:p>
    <w:p w:rsidR="005135CD" w:rsidRPr="00295C50" w:rsidRDefault="005135CD" w:rsidP="005135CD">
      <w:pPr>
        <w:spacing w:line="276" w:lineRule="auto"/>
        <w:ind w:leftChars="100" w:left="21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5</w:t>
      </w:r>
      <w:r w:rsidRPr="00295C50">
        <w:rPr>
          <w:rFonts w:asciiTheme="minorEastAsia" w:hAnsiTheme="minorEastAsia" w:hint="eastAsia"/>
          <w:sz w:val="24"/>
          <w:szCs w:val="24"/>
        </w:rPr>
        <w:t>）定格力率　　　　　　　　　　　　　　　　　　　　　　％</w:t>
      </w:r>
    </w:p>
    <w:p w:rsidR="005135CD" w:rsidRPr="00295C50" w:rsidRDefault="005135CD" w:rsidP="005135CD">
      <w:pPr>
        <w:spacing w:line="276" w:lineRule="auto"/>
        <w:ind w:leftChars="100" w:left="21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6</w:t>
      </w:r>
      <w:r w:rsidRPr="00295C50">
        <w:rPr>
          <w:rFonts w:asciiTheme="minorEastAsia" w:hAnsiTheme="minorEastAsia" w:hint="eastAsia"/>
          <w:sz w:val="24"/>
          <w:szCs w:val="24"/>
        </w:rPr>
        <w:t xml:space="preserve">）周波数　　　　　　　　　　　　　　　　　　　　　　　</w:t>
      </w:r>
      <w:r w:rsidRPr="00295C50">
        <w:rPr>
          <w:rFonts w:asciiTheme="minorEastAsia" w:hAnsiTheme="minorEastAsia"/>
          <w:sz w:val="24"/>
          <w:szCs w:val="24"/>
        </w:rPr>
        <w:t>Hz</w:t>
      </w:r>
    </w:p>
    <w:p w:rsidR="005135CD" w:rsidRPr="00295C50" w:rsidRDefault="005135CD" w:rsidP="005135CD">
      <w:pPr>
        <w:spacing w:line="276" w:lineRule="auto"/>
        <w:ind w:leftChars="100" w:left="21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7</w:t>
      </w:r>
      <w:r w:rsidRPr="00295C50">
        <w:rPr>
          <w:rFonts w:asciiTheme="minorEastAsia" w:hAnsiTheme="minorEastAsia" w:hint="eastAsia"/>
          <w:sz w:val="24"/>
          <w:szCs w:val="24"/>
        </w:rPr>
        <w:t xml:space="preserve">）連続運転可能周波数　　　　　　　　　　</w:t>
      </w:r>
      <w:r w:rsidRPr="00295C50">
        <w:rPr>
          <w:rFonts w:asciiTheme="minorEastAsia" w:hAnsiTheme="minorEastAsia"/>
          <w:sz w:val="24"/>
          <w:szCs w:val="24"/>
        </w:rPr>
        <w:t>Hz</w:t>
      </w:r>
      <w:r w:rsidRPr="00295C50">
        <w:rPr>
          <w:rFonts w:asciiTheme="minorEastAsia" w:hAnsiTheme="minorEastAsia" w:hint="eastAsia"/>
          <w:sz w:val="24"/>
          <w:szCs w:val="24"/>
        </w:rPr>
        <w:t xml:space="preserve">～　　　　　</w:t>
      </w:r>
      <w:r w:rsidRPr="00295C50">
        <w:rPr>
          <w:rFonts w:asciiTheme="minorEastAsia" w:hAnsiTheme="minorEastAsia"/>
          <w:sz w:val="24"/>
          <w:szCs w:val="24"/>
        </w:rPr>
        <w:t>Hz</w:t>
      </w:r>
    </w:p>
    <w:p w:rsidR="005135CD" w:rsidRPr="00295C50" w:rsidRDefault="005135CD" w:rsidP="005135CD">
      <w:pPr>
        <w:spacing w:line="276" w:lineRule="auto"/>
        <w:ind w:left="240" w:hangingChars="100" w:hanging="240"/>
        <w:jc w:val="left"/>
        <w:rPr>
          <w:rFonts w:asciiTheme="minorEastAsia" w:hAnsiTheme="minorEastAsia"/>
          <w:sz w:val="24"/>
          <w:szCs w:val="24"/>
        </w:rPr>
      </w:pPr>
    </w:p>
    <w:p w:rsidR="005135CD" w:rsidRPr="00295C50" w:rsidRDefault="005135CD" w:rsidP="005135CD">
      <w:pPr>
        <w:spacing w:line="276" w:lineRule="auto"/>
        <w:ind w:left="240" w:hangingChars="100" w:hanging="240"/>
        <w:jc w:val="left"/>
        <w:rPr>
          <w:rFonts w:asciiTheme="minorEastAsia" w:hAnsiTheme="minorEastAsia"/>
          <w:sz w:val="24"/>
          <w:szCs w:val="24"/>
        </w:rPr>
      </w:pPr>
      <w:r w:rsidRPr="00295C50">
        <w:rPr>
          <w:rFonts w:asciiTheme="minorEastAsia" w:hAnsiTheme="minorEastAsia"/>
          <w:sz w:val="24"/>
          <w:szCs w:val="24"/>
        </w:rPr>
        <w:t>5</w:t>
      </w:r>
      <w:r w:rsidRPr="00295C50">
        <w:rPr>
          <w:rFonts w:asciiTheme="minorEastAsia" w:hAnsiTheme="minorEastAsia" w:hint="eastAsia"/>
          <w:sz w:val="24"/>
          <w:szCs w:val="24"/>
        </w:rPr>
        <w:t xml:space="preserve">　所内率　　　　　　　　　　　　　　　　　　　　　　　　　％</w:t>
      </w:r>
    </w:p>
    <w:p w:rsidR="005135CD" w:rsidRPr="00295C50" w:rsidRDefault="005135CD" w:rsidP="005135CD">
      <w:pPr>
        <w:spacing w:line="276" w:lineRule="auto"/>
        <w:ind w:left="240" w:hangingChars="100" w:hanging="240"/>
        <w:jc w:val="left"/>
        <w:rPr>
          <w:rFonts w:asciiTheme="minorEastAsia" w:hAnsiTheme="minorEastAsia"/>
          <w:sz w:val="24"/>
          <w:szCs w:val="24"/>
        </w:rPr>
      </w:pPr>
    </w:p>
    <w:p w:rsidR="005135CD" w:rsidRPr="00295C50" w:rsidRDefault="005135CD" w:rsidP="005135CD">
      <w:pPr>
        <w:spacing w:line="276" w:lineRule="auto"/>
        <w:jc w:val="left"/>
        <w:rPr>
          <w:rFonts w:asciiTheme="minorEastAsia" w:hAnsiTheme="minorEastAsia"/>
          <w:sz w:val="24"/>
          <w:szCs w:val="24"/>
        </w:rPr>
      </w:pPr>
    </w:p>
    <w:p w:rsidR="005135CD" w:rsidRPr="00295C50" w:rsidRDefault="005135CD" w:rsidP="005135CD">
      <w:pPr>
        <w:spacing w:line="276" w:lineRule="auto"/>
        <w:jc w:val="left"/>
        <w:rPr>
          <w:rFonts w:asciiTheme="minorEastAsia" w:hAnsiTheme="minorEastAsia"/>
          <w:sz w:val="24"/>
          <w:szCs w:val="24"/>
        </w:rPr>
      </w:pPr>
    </w:p>
    <w:p w:rsidR="005135CD" w:rsidRPr="00295C50" w:rsidRDefault="005135CD" w:rsidP="005135CD">
      <w:pPr>
        <w:spacing w:line="276" w:lineRule="auto"/>
        <w:jc w:val="left"/>
        <w:rPr>
          <w:rFonts w:asciiTheme="minorEastAsia" w:hAnsiTheme="minorEastAsia"/>
          <w:sz w:val="24"/>
          <w:szCs w:val="24"/>
        </w:rPr>
      </w:pPr>
    </w:p>
    <w:p w:rsidR="005135CD" w:rsidRPr="00295C50" w:rsidRDefault="005135CD" w:rsidP="005135CD">
      <w:pPr>
        <w:spacing w:line="276" w:lineRule="auto"/>
        <w:jc w:val="left"/>
        <w:rPr>
          <w:rFonts w:asciiTheme="minorEastAsia" w:hAnsiTheme="minorEastAsia"/>
          <w:sz w:val="24"/>
          <w:szCs w:val="24"/>
        </w:rPr>
      </w:pPr>
    </w:p>
    <w:p w:rsidR="0072335A" w:rsidRPr="00295C50" w:rsidRDefault="005135CD" w:rsidP="005135CD">
      <w:pPr>
        <w:spacing w:line="276" w:lineRule="auto"/>
        <w:ind w:left="240" w:hangingChars="100" w:hanging="240"/>
        <w:jc w:val="left"/>
        <w:rPr>
          <w:rFonts w:asciiTheme="minorEastAsia" w:hAnsiTheme="minorEastAsia"/>
          <w:sz w:val="24"/>
          <w:szCs w:val="24"/>
        </w:rPr>
      </w:pPr>
      <w:r w:rsidRPr="00295C50">
        <w:rPr>
          <w:rFonts w:asciiTheme="minorEastAsia" w:hAnsiTheme="minorEastAsia" w:hint="eastAsia"/>
          <w:sz w:val="24"/>
          <w:szCs w:val="24"/>
        </w:rPr>
        <w:t>■発電機の性能（発電機容量、需給バランス調整機能に必要な信号を送受信する機能）を証明する書類の添付が必要になります。</w:t>
      </w:r>
    </w:p>
    <w:p w:rsidR="0072335A" w:rsidRPr="00295C50" w:rsidRDefault="0072335A" w:rsidP="00C7473D">
      <w:pPr>
        <w:spacing w:line="264" w:lineRule="auto"/>
        <w:ind w:left="240" w:hangingChars="100" w:hanging="240"/>
        <w:jc w:val="left"/>
        <w:rPr>
          <w:rFonts w:asciiTheme="minorEastAsia" w:hAnsiTheme="minorEastAsia"/>
          <w:sz w:val="24"/>
          <w:szCs w:val="24"/>
        </w:rPr>
      </w:pPr>
    </w:p>
    <w:p w:rsidR="005135CD" w:rsidRPr="00295C50" w:rsidRDefault="005135CD" w:rsidP="00C7473D">
      <w:pPr>
        <w:spacing w:line="264" w:lineRule="auto"/>
        <w:ind w:left="240" w:hangingChars="100" w:hanging="240"/>
        <w:jc w:val="left"/>
        <w:rPr>
          <w:rFonts w:asciiTheme="minorEastAsia" w:hAnsiTheme="minorEastAsia"/>
          <w:sz w:val="24"/>
          <w:szCs w:val="24"/>
        </w:rPr>
      </w:pPr>
    </w:p>
    <w:p w:rsidR="005135CD" w:rsidRPr="00295C50" w:rsidRDefault="005135CD" w:rsidP="00C7473D">
      <w:pPr>
        <w:spacing w:line="264" w:lineRule="auto"/>
        <w:ind w:left="240" w:hangingChars="100" w:hanging="240"/>
        <w:jc w:val="left"/>
        <w:rPr>
          <w:rFonts w:asciiTheme="minorEastAsia" w:hAnsiTheme="minorEastAsia"/>
          <w:sz w:val="24"/>
          <w:szCs w:val="24"/>
        </w:rPr>
      </w:pPr>
    </w:p>
    <w:p w:rsidR="005135CD" w:rsidRPr="00295C50" w:rsidRDefault="005135CD" w:rsidP="00C7473D">
      <w:pPr>
        <w:spacing w:line="264" w:lineRule="auto"/>
        <w:ind w:left="240" w:hangingChars="100" w:hanging="240"/>
        <w:jc w:val="left"/>
        <w:rPr>
          <w:rFonts w:asciiTheme="minorEastAsia" w:hAnsiTheme="minorEastAsia"/>
          <w:sz w:val="24"/>
          <w:szCs w:val="24"/>
        </w:rPr>
      </w:pPr>
    </w:p>
    <w:p w:rsidR="005135CD" w:rsidRPr="00295C50" w:rsidRDefault="005135CD" w:rsidP="00C7473D">
      <w:pPr>
        <w:spacing w:line="264" w:lineRule="auto"/>
        <w:ind w:left="240" w:hangingChars="100" w:hanging="240"/>
        <w:jc w:val="left"/>
        <w:rPr>
          <w:rFonts w:asciiTheme="minorEastAsia" w:hAnsiTheme="minorEastAsia"/>
          <w:sz w:val="24"/>
          <w:szCs w:val="24"/>
        </w:rPr>
      </w:pPr>
    </w:p>
    <w:p w:rsidR="005135CD" w:rsidRPr="00295C50" w:rsidRDefault="005135CD" w:rsidP="005135CD">
      <w:pPr>
        <w:spacing w:line="276" w:lineRule="auto"/>
        <w:rPr>
          <w:rFonts w:asciiTheme="minorEastAsia" w:hAnsiTheme="minorEastAsia"/>
          <w:sz w:val="24"/>
          <w:szCs w:val="21"/>
        </w:rPr>
      </w:pPr>
      <w:r w:rsidRPr="00295C50">
        <w:rPr>
          <w:rFonts w:asciiTheme="minorEastAsia" w:hAnsiTheme="minorEastAsia" w:hint="eastAsia"/>
          <w:sz w:val="24"/>
          <w:szCs w:val="24"/>
        </w:rPr>
        <w:lastRenderedPageBreak/>
        <w:t>（</w:t>
      </w:r>
      <w:r w:rsidRPr="00295C50">
        <w:rPr>
          <w:rFonts w:asciiTheme="minorEastAsia" w:hAnsiTheme="minorEastAsia"/>
          <w:sz w:val="24"/>
          <w:szCs w:val="24"/>
        </w:rPr>
        <w:t>3</w:t>
      </w:r>
      <w:r w:rsidRPr="00295C50">
        <w:rPr>
          <w:rFonts w:asciiTheme="minorEastAsia" w:hAnsiTheme="minorEastAsia" w:hint="eastAsia"/>
          <w:sz w:val="24"/>
          <w:szCs w:val="24"/>
        </w:rPr>
        <w:t>）電源等の仕様（様式</w:t>
      </w:r>
      <w:r w:rsidRPr="00295C50">
        <w:rPr>
          <w:rFonts w:asciiTheme="minorEastAsia" w:hAnsiTheme="minorEastAsia"/>
          <w:sz w:val="24"/>
          <w:szCs w:val="24"/>
        </w:rPr>
        <w:t>3</w:t>
      </w:r>
      <w:r w:rsidRPr="00295C50">
        <w:rPr>
          <w:rFonts w:asciiTheme="minorEastAsia" w:hAnsiTheme="minorEastAsia" w:hint="eastAsia"/>
          <w:sz w:val="24"/>
          <w:szCs w:val="24"/>
        </w:rPr>
        <w:t>）</w:t>
      </w:r>
    </w:p>
    <w:p w:rsidR="005135CD" w:rsidRPr="00295C50" w:rsidRDefault="005135CD" w:rsidP="005135CD">
      <w:pPr>
        <w:spacing w:line="276" w:lineRule="auto"/>
        <w:rPr>
          <w:rFonts w:asciiTheme="minorEastAsia" w:hAnsiTheme="minorEastAsia"/>
          <w:sz w:val="24"/>
          <w:szCs w:val="21"/>
        </w:rPr>
      </w:pPr>
    </w:p>
    <w:p w:rsidR="005135CD" w:rsidRPr="00295C50" w:rsidRDefault="005135CD" w:rsidP="005135CD">
      <w:pPr>
        <w:spacing w:line="276" w:lineRule="auto"/>
        <w:ind w:left="240" w:hangingChars="100" w:hanging="240"/>
        <w:jc w:val="center"/>
        <w:rPr>
          <w:rFonts w:asciiTheme="minorEastAsia" w:hAnsiTheme="minorEastAsia"/>
          <w:sz w:val="24"/>
          <w:szCs w:val="21"/>
        </w:rPr>
      </w:pPr>
      <w:r w:rsidRPr="00295C50">
        <w:rPr>
          <w:rFonts w:asciiTheme="minorEastAsia" w:hAnsiTheme="minorEastAsia" w:hint="eastAsia"/>
          <w:sz w:val="24"/>
          <w:szCs w:val="21"/>
        </w:rPr>
        <w:t>負荷設備等の仕様（</w:t>
      </w:r>
      <w:r w:rsidRPr="00295C50">
        <w:rPr>
          <w:rFonts w:asciiTheme="minorEastAsia" w:hAnsiTheme="minorEastAsia"/>
          <w:sz w:val="24"/>
          <w:szCs w:val="21"/>
        </w:rPr>
        <w:t>DR</w:t>
      </w:r>
      <w:r w:rsidRPr="00295C50">
        <w:rPr>
          <w:rFonts w:asciiTheme="minorEastAsia" w:hAnsiTheme="minorEastAsia" w:hint="eastAsia"/>
          <w:sz w:val="24"/>
          <w:szCs w:val="21"/>
        </w:rPr>
        <w:t>を活用した負荷設備等）</w:t>
      </w:r>
    </w:p>
    <w:p w:rsidR="005135CD" w:rsidRPr="00295C50" w:rsidRDefault="005135CD" w:rsidP="005135CD">
      <w:pPr>
        <w:spacing w:line="276" w:lineRule="auto"/>
        <w:jc w:val="left"/>
        <w:rPr>
          <w:rFonts w:asciiTheme="minorEastAsia" w:hAnsiTheme="minorEastAsia"/>
          <w:sz w:val="24"/>
          <w:szCs w:val="21"/>
        </w:rPr>
      </w:pPr>
    </w:p>
    <w:p w:rsidR="005135CD" w:rsidRPr="00295C50" w:rsidRDefault="005135CD" w:rsidP="005135CD">
      <w:pPr>
        <w:spacing w:line="276" w:lineRule="auto"/>
        <w:jc w:val="left"/>
        <w:rPr>
          <w:rFonts w:asciiTheme="minorEastAsia" w:hAnsiTheme="minorEastAsia"/>
          <w:sz w:val="24"/>
          <w:szCs w:val="21"/>
        </w:rPr>
      </w:pPr>
      <w:r w:rsidRPr="00295C50">
        <w:rPr>
          <w:rFonts w:asciiTheme="minorEastAsia" w:hAnsiTheme="minorEastAsia"/>
          <w:sz w:val="24"/>
          <w:szCs w:val="21"/>
        </w:rPr>
        <w:t>1</w:t>
      </w:r>
      <w:r w:rsidRPr="00295C50">
        <w:rPr>
          <w:rFonts w:asciiTheme="minorEastAsia" w:hAnsiTheme="minorEastAsia" w:hint="eastAsia"/>
          <w:sz w:val="24"/>
          <w:szCs w:val="21"/>
        </w:rPr>
        <w:t>．</w:t>
      </w:r>
      <w:r w:rsidRPr="00295C50">
        <w:rPr>
          <w:rFonts w:asciiTheme="minorEastAsia" w:hAnsiTheme="minorEastAsia"/>
          <w:sz w:val="24"/>
          <w:szCs w:val="21"/>
        </w:rPr>
        <w:t>DR</w:t>
      </w:r>
      <w:r w:rsidRPr="00295C50">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5135CD" w:rsidRPr="00295C50" w:rsidTr="008D20E5">
        <w:trPr>
          <w:trHeight w:val="373"/>
        </w:trPr>
        <w:tc>
          <w:tcPr>
            <w:tcW w:w="1067" w:type="dxa"/>
            <w:vAlign w:val="center"/>
            <w:hideMark/>
          </w:tcPr>
          <w:p w:rsidR="005135CD" w:rsidRPr="00295C50" w:rsidRDefault="005135CD" w:rsidP="008D20E5">
            <w:pPr>
              <w:jc w:val="center"/>
              <w:rPr>
                <w:rFonts w:asciiTheme="minorEastAsia" w:eastAsiaTheme="minorEastAsia" w:hAnsiTheme="minorEastAsia"/>
                <w:b/>
                <w:bCs/>
                <w:sz w:val="20"/>
                <w:szCs w:val="16"/>
              </w:rPr>
            </w:pPr>
            <w:r w:rsidRPr="00295C50">
              <w:rPr>
                <w:rFonts w:asciiTheme="minorEastAsia" w:eastAsiaTheme="minorEastAsia" w:hAnsiTheme="minorEastAsia"/>
                <w:b/>
                <w:bCs/>
                <w:sz w:val="20"/>
                <w:szCs w:val="16"/>
              </w:rPr>
              <w:t>需要家</w:t>
            </w:r>
          </w:p>
          <w:p w:rsidR="005135CD" w:rsidRPr="00295C50" w:rsidRDefault="005135CD" w:rsidP="008D20E5">
            <w:pPr>
              <w:jc w:val="center"/>
              <w:rPr>
                <w:rFonts w:asciiTheme="minorEastAsia" w:eastAsiaTheme="minorEastAsia" w:hAnsiTheme="minorEastAsia"/>
                <w:sz w:val="20"/>
                <w:szCs w:val="16"/>
              </w:rPr>
            </w:pPr>
            <w:r w:rsidRPr="00295C50">
              <w:rPr>
                <w:rFonts w:asciiTheme="minorEastAsia" w:eastAsiaTheme="minorEastAsia" w:hAnsiTheme="minorEastAsia"/>
                <w:b/>
                <w:bCs/>
                <w:sz w:val="20"/>
                <w:szCs w:val="16"/>
              </w:rPr>
              <w:t>名称</w:t>
            </w:r>
          </w:p>
        </w:tc>
        <w:tc>
          <w:tcPr>
            <w:tcW w:w="1067" w:type="dxa"/>
            <w:vAlign w:val="center"/>
            <w:hideMark/>
          </w:tcPr>
          <w:p w:rsidR="005135CD" w:rsidRPr="00295C50" w:rsidRDefault="005135CD" w:rsidP="008D20E5">
            <w:pPr>
              <w:jc w:val="center"/>
              <w:rPr>
                <w:rFonts w:asciiTheme="minorEastAsia" w:eastAsiaTheme="minorEastAsia" w:hAnsiTheme="minorEastAsia"/>
                <w:sz w:val="20"/>
                <w:szCs w:val="16"/>
              </w:rPr>
            </w:pPr>
            <w:r w:rsidRPr="00295C50">
              <w:rPr>
                <w:rFonts w:asciiTheme="minorEastAsia" w:eastAsiaTheme="minorEastAsia" w:hAnsiTheme="minorEastAsia"/>
                <w:b/>
                <w:bCs/>
                <w:sz w:val="20"/>
                <w:szCs w:val="16"/>
              </w:rPr>
              <w:t>住所</w:t>
            </w:r>
          </w:p>
        </w:tc>
        <w:tc>
          <w:tcPr>
            <w:tcW w:w="1068" w:type="dxa"/>
            <w:vAlign w:val="center"/>
            <w:hideMark/>
          </w:tcPr>
          <w:p w:rsidR="005135CD" w:rsidRPr="00295C50" w:rsidRDefault="005135CD" w:rsidP="008D20E5">
            <w:pPr>
              <w:jc w:val="center"/>
              <w:rPr>
                <w:rFonts w:asciiTheme="minorEastAsia" w:eastAsiaTheme="minorEastAsia" w:hAnsiTheme="minorEastAsia"/>
                <w:b/>
                <w:sz w:val="20"/>
                <w:szCs w:val="16"/>
              </w:rPr>
            </w:pPr>
            <w:r w:rsidRPr="00295C50">
              <w:rPr>
                <w:rFonts w:asciiTheme="minorEastAsia" w:eastAsiaTheme="minorEastAsia" w:hAnsiTheme="minorEastAsia" w:hint="eastAsia"/>
                <w:b/>
                <w:sz w:val="20"/>
                <w:szCs w:val="16"/>
              </w:rPr>
              <w:t>供給地点</w:t>
            </w:r>
          </w:p>
          <w:p w:rsidR="005135CD" w:rsidRPr="00295C50" w:rsidRDefault="005135CD" w:rsidP="008D20E5">
            <w:pPr>
              <w:jc w:val="center"/>
              <w:rPr>
                <w:rFonts w:asciiTheme="minorEastAsia" w:eastAsiaTheme="minorEastAsia" w:hAnsiTheme="minorEastAsia"/>
                <w:b/>
                <w:sz w:val="20"/>
                <w:szCs w:val="16"/>
              </w:rPr>
            </w:pPr>
            <w:r w:rsidRPr="00295C50">
              <w:rPr>
                <w:rFonts w:asciiTheme="minorEastAsia" w:eastAsiaTheme="minorEastAsia" w:hAnsiTheme="minorEastAsia" w:hint="eastAsia"/>
                <w:b/>
                <w:sz w:val="20"/>
                <w:szCs w:val="16"/>
              </w:rPr>
              <w:t>特定番号</w:t>
            </w:r>
          </w:p>
        </w:tc>
        <w:tc>
          <w:tcPr>
            <w:tcW w:w="1067" w:type="dxa"/>
            <w:vAlign w:val="center"/>
            <w:hideMark/>
          </w:tcPr>
          <w:p w:rsidR="005135CD" w:rsidRPr="00295C50" w:rsidRDefault="005135CD" w:rsidP="008D20E5">
            <w:pPr>
              <w:jc w:val="center"/>
              <w:rPr>
                <w:rFonts w:asciiTheme="minorEastAsia" w:eastAsiaTheme="minorEastAsia" w:hAnsiTheme="minorEastAsia"/>
                <w:sz w:val="20"/>
                <w:szCs w:val="16"/>
              </w:rPr>
            </w:pPr>
            <w:r w:rsidRPr="00295C50">
              <w:rPr>
                <w:rFonts w:asciiTheme="minorEastAsia" w:eastAsiaTheme="minorEastAsia" w:hAnsiTheme="minorEastAsia" w:hint="eastAsia"/>
                <w:b/>
                <w:bCs/>
                <w:sz w:val="20"/>
                <w:szCs w:val="16"/>
              </w:rPr>
              <w:t>供出電力</w:t>
            </w:r>
          </w:p>
          <w:p w:rsidR="005135CD" w:rsidRPr="00295C50" w:rsidRDefault="005135CD" w:rsidP="008D20E5">
            <w:pPr>
              <w:jc w:val="center"/>
              <w:rPr>
                <w:rFonts w:asciiTheme="minorEastAsia" w:eastAsiaTheme="minorEastAsia" w:hAnsiTheme="minorEastAsia"/>
                <w:sz w:val="20"/>
                <w:szCs w:val="16"/>
              </w:rPr>
            </w:pPr>
            <w:r w:rsidRPr="00295C50">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5135CD" w:rsidRPr="00295C50" w:rsidRDefault="005135CD" w:rsidP="008D20E5">
            <w:pPr>
              <w:jc w:val="center"/>
              <w:rPr>
                <w:rFonts w:asciiTheme="minorEastAsia" w:eastAsiaTheme="minorEastAsia" w:hAnsiTheme="minorEastAsia"/>
                <w:b/>
                <w:bCs/>
                <w:sz w:val="20"/>
                <w:szCs w:val="16"/>
              </w:rPr>
            </w:pPr>
            <w:r w:rsidRPr="00295C50">
              <w:rPr>
                <w:rFonts w:asciiTheme="minorEastAsia" w:eastAsiaTheme="minorEastAsia" w:hAnsiTheme="minorEastAsia"/>
                <w:b/>
                <w:bCs/>
                <w:sz w:val="20"/>
                <w:szCs w:val="16"/>
              </w:rPr>
              <w:t>電源等</w:t>
            </w:r>
          </w:p>
          <w:p w:rsidR="005135CD" w:rsidRPr="00295C50" w:rsidRDefault="005135CD" w:rsidP="008D20E5">
            <w:pPr>
              <w:jc w:val="center"/>
              <w:rPr>
                <w:rFonts w:asciiTheme="minorEastAsia" w:eastAsiaTheme="minorEastAsia" w:hAnsiTheme="minorEastAsia"/>
                <w:sz w:val="20"/>
                <w:szCs w:val="16"/>
              </w:rPr>
            </w:pPr>
            <w:r w:rsidRPr="00295C50">
              <w:rPr>
                <w:rFonts w:asciiTheme="minorEastAsia" w:eastAsiaTheme="minorEastAsia" w:hAnsiTheme="minorEastAsia"/>
                <w:b/>
                <w:bCs/>
                <w:sz w:val="20"/>
                <w:szCs w:val="16"/>
              </w:rPr>
              <w:t>種別</w:t>
            </w:r>
            <w:r w:rsidRPr="00295C50">
              <w:rPr>
                <w:rFonts w:asciiTheme="minorEastAsia" w:eastAsiaTheme="minorEastAsia" w:hAnsiTheme="minorEastAsia"/>
                <w:b/>
                <w:bCs/>
                <w:sz w:val="20"/>
                <w:szCs w:val="16"/>
                <w:vertAlign w:val="superscript"/>
              </w:rPr>
              <w:t>※１</w:t>
            </w:r>
          </w:p>
        </w:tc>
        <w:tc>
          <w:tcPr>
            <w:tcW w:w="1068" w:type="dxa"/>
            <w:vAlign w:val="center"/>
            <w:hideMark/>
          </w:tcPr>
          <w:p w:rsidR="005135CD" w:rsidRPr="00295C50" w:rsidRDefault="005135CD" w:rsidP="008D20E5">
            <w:pPr>
              <w:jc w:val="center"/>
              <w:rPr>
                <w:rFonts w:asciiTheme="minorEastAsia" w:eastAsiaTheme="minorEastAsia" w:hAnsiTheme="minorEastAsia"/>
                <w:sz w:val="20"/>
                <w:szCs w:val="16"/>
              </w:rPr>
            </w:pPr>
            <w:r w:rsidRPr="00295C50">
              <w:rPr>
                <w:rFonts w:asciiTheme="minorEastAsia" w:eastAsiaTheme="minorEastAsia" w:hAnsiTheme="minorEastAsia" w:hint="eastAsia"/>
                <w:b/>
                <w:bCs/>
                <w:sz w:val="20"/>
                <w:szCs w:val="16"/>
              </w:rPr>
              <w:t>供出方法</w:t>
            </w:r>
          </w:p>
        </w:tc>
        <w:tc>
          <w:tcPr>
            <w:tcW w:w="1067" w:type="dxa"/>
            <w:vAlign w:val="center"/>
            <w:hideMark/>
          </w:tcPr>
          <w:p w:rsidR="005135CD" w:rsidRPr="00295C50" w:rsidRDefault="005135CD" w:rsidP="008D20E5">
            <w:pPr>
              <w:jc w:val="center"/>
              <w:rPr>
                <w:rFonts w:asciiTheme="minorEastAsia" w:eastAsiaTheme="minorEastAsia" w:hAnsiTheme="minorEastAsia"/>
                <w:sz w:val="20"/>
                <w:szCs w:val="16"/>
              </w:rPr>
            </w:pPr>
            <w:r w:rsidRPr="00295C50">
              <w:rPr>
                <w:rFonts w:asciiTheme="minorEastAsia" w:eastAsiaTheme="minorEastAsia" w:hAnsiTheme="minorEastAsia" w:hint="eastAsia"/>
                <w:b/>
                <w:bCs/>
                <w:sz w:val="20"/>
                <w:szCs w:val="16"/>
              </w:rPr>
              <w:t>指令手段</w:t>
            </w:r>
          </w:p>
        </w:tc>
        <w:tc>
          <w:tcPr>
            <w:tcW w:w="1067" w:type="dxa"/>
            <w:vAlign w:val="center"/>
          </w:tcPr>
          <w:p w:rsidR="005135CD" w:rsidRPr="00295C50" w:rsidRDefault="005135CD" w:rsidP="008D20E5">
            <w:pPr>
              <w:jc w:val="center"/>
              <w:rPr>
                <w:rFonts w:asciiTheme="minorEastAsia" w:eastAsiaTheme="minorEastAsia" w:hAnsiTheme="minorEastAsia"/>
                <w:b/>
                <w:sz w:val="20"/>
                <w:szCs w:val="16"/>
              </w:rPr>
            </w:pPr>
            <w:r w:rsidRPr="00295C50">
              <w:rPr>
                <w:rFonts w:asciiTheme="minorEastAsia" w:eastAsiaTheme="minorEastAsia" w:hAnsiTheme="minorEastAsia"/>
                <w:b/>
                <w:sz w:val="20"/>
                <w:szCs w:val="16"/>
              </w:rPr>
              <w:t>他需要抑制契約の有無</w:t>
            </w:r>
            <w:r w:rsidRPr="00295C50">
              <w:rPr>
                <w:rFonts w:asciiTheme="minorEastAsia" w:eastAsiaTheme="minorEastAsia" w:hAnsiTheme="minorEastAsia"/>
                <w:b/>
                <w:sz w:val="18"/>
                <w:szCs w:val="16"/>
                <w:vertAlign w:val="superscript"/>
              </w:rPr>
              <w:t>※２</w:t>
            </w:r>
          </w:p>
        </w:tc>
        <w:tc>
          <w:tcPr>
            <w:tcW w:w="1068" w:type="dxa"/>
            <w:vAlign w:val="center"/>
          </w:tcPr>
          <w:p w:rsidR="005135CD" w:rsidRPr="00295C50" w:rsidRDefault="005135CD" w:rsidP="008D20E5">
            <w:pPr>
              <w:jc w:val="center"/>
              <w:rPr>
                <w:rFonts w:asciiTheme="minorEastAsia" w:eastAsiaTheme="minorEastAsia" w:hAnsiTheme="minorEastAsia"/>
                <w:b/>
                <w:sz w:val="20"/>
                <w:szCs w:val="16"/>
              </w:rPr>
            </w:pPr>
            <w:r w:rsidRPr="00295C50">
              <w:rPr>
                <w:rFonts w:asciiTheme="minorEastAsia" w:eastAsiaTheme="minorEastAsia" w:hAnsiTheme="minorEastAsia" w:hint="eastAsia"/>
                <w:b/>
                <w:sz w:val="20"/>
                <w:szCs w:val="16"/>
              </w:rPr>
              <w:t>計量器の有無</w:t>
            </w:r>
            <w:r w:rsidRPr="00295C50">
              <w:rPr>
                <w:rFonts w:asciiTheme="minorEastAsia" w:eastAsiaTheme="minorEastAsia" w:hAnsiTheme="minorEastAsia"/>
                <w:b/>
                <w:sz w:val="18"/>
                <w:szCs w:val="16"/>
                <w:vertAlign w:val="superscript"/>
              </w:rPr>
              <w:t>※</w:t>
            </w:r>
            <w:r w:rsidRPr="00295C50">
              <w:rPr>
                <w:rFonts w:asciiTheme="minorEastAsia" w:eastAsiaTheme="minorEastAsia" w:hAnsiTheme="minorEastAsia" w:hint="eastAsia"/>
                <w:b/>
                <w:sz w:val="18"/>
                <w:szCs w:val="16"/>
                <w:vertAlign w:val="superscript"/>
              </w:rPr>
              <w:t>3</w:t>
            </w:r>
          </w:p>
        </w:tc>
      </w:tr>
      <w:tr w:rsidR="005135CD" w:rsidRPr="00295C50" w:rsidTr="008D20E5">
        <w:trPr>
          <w:trHeight w:val="20"/>
        </w:trPr>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8"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8"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8" w:type="dxa"/>
            <w:vAlign w:val="center"/>
          </w:tcPr>
          <w:p w:rsidR="005135CD" w:rsidRPr="00295C50" w:rsidRDefault="005135CD" w:rsidP="008D20E5">
            <w:pPr>
              <w:rPr>
                <w:rFonts w:asciiTheme="minorEastAsia" w:eastAsiaTheme="minorEastAsia" w:hAnsiTheme="minorEastAsia"/>
                <w:sz w:val="20"/>
                <w:szCs w:val="16"/>
              </w:rPr>
            </w:pPr>
          </w:p>
        </w:tc>
      </w:tr>
      <w:tr w:rsidR="005135CD" w:rsidRPr="00295C50" w:rsidTr="008D20E5">
        <w:trPr>
          <w:trHeight w:val="20"/>
        </w:trPr>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8"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8"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8" w:type="dxa"/>
            <w:vAlign w:val="center"/>
          </w:tcPr>
          <w:p w:rsidR="005135CD" w:rsidRPr="00295C50" w:rsidRDefault="005135CD" w:rsidP="008D20E5">
            <w:pPr>
              <w:rPr>
                <w:rFonts w:asciiTheme="minorEastAsia" w:eastAsiaTheme="minorEastAsia" w:hAnsiTheme="minorEastAsia"/>
                <w:sz w:val="20"/>
                <w:szCs w:val="16"/>
              </w:rPr>
            </w:pPr>
          </w:p>
        </w:tc>
      </w:tr>
      <w:tr w:rsidR="005135CD" w:rsidRPr="00295C50" w:rsidTr="008D20E5">
        <w:trPr>
          <w:trHeight w:val="20"/>
        </w:trPr>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8"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8"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7" w:type="dxa"/>
            <w:vAlign w:val="center"/>
          </w:tcPr>
          <w:p w:rsidR="005135CD" w:rsidRPr="00295C50" w:rsidRDefault="005135CD" w:rsidP="008D20E5">
            <w:pPr>
              <w:rPr>
                <w:rFonts w:asciiTheme="minorEastAsia" w:eastAsiaTheme="minorEastAsia" w:hAnsiTheme="minorEastAsia"/>
                <w:sz w:val="20"/>
                <w:szCs w:val="16"/>
              </w:rPr>
            </w:pPr>
          </w:p>
        </w:tc>
        <w:tc>
          <w:tcPr>
            <w:tcW w:w="1068" w:type="dxa"/>
            <w:vAlign w:val="center"/>
          </w:tcPr>
          <w:p w:rsidR="005135CD" w:rsidRPr="00295C50" w:rsidRDefault="005135CD" w:rsidP="008D20E5">
            <w:pPr>
              <w:rPr>
                <w:rFonts w:asciiTheme="minorEastAsia" w:eastAsiaTheme="minorEastAsia" w:hAnsiTheme="minorEastAsia"/>
                <w:sz w:val="20"/>
                <w:szCs w:val="16"/>
              </w:rPr>
            </w:pPr>
          </w:p>
        </w:tc>
      </w:tr>
    </w:tbl>
    <w:p w:rsidR="005135CD" w:rsidRPr="00295C50" w:rsidRDefault="005135CD" w:rsidP="005135CD">
      <w:pPr>
        <w:spacing w:line="276" w:lineRule="auto"/>
        <w:ind w:left="240" w:hangingChars="100" w:hanging="240"/>
        <w:rPr>
          <w:rFonts w:asciiTheme="minorEastAsia" w:hAnsiTheme="minorEastAsia"/>
          <w:sz w:val="24"/>
          <w:szCs w:val="24"/>
        </w:rPr>
      </w:pPr>
      <w:r w:rsidRPr="00295C50">
        <w:rPr>
          <w:rFonts w:asciiTheme="minorEastAsia" w:hAnsiTheme="minorEastAsia" w:hint="eastAsia"/>
          <w:sz w:val="24"/>
          <w:szCs w:val="24"/>
        </w:rPr>
        <w:t>・契約電力を変更しないことを前提に落札候補者選定後の需要家の追加、差し替えは可能とします。</w:t>
      </w:r>
    </w:p>
    <w:p w:rsidR="005135CD" w:rsidRPr="00295C50" w:rsidRDefault="005135CD" w:rsidP="005135CD">
      <w:pPr>
        <w:spacing w:line="276" w:lineRule="auto"/>
        <w:ind w:leftChars="100" w:left="450" w:hangingChars="100" w:hanging="240"/>
        <w:jc w:val="left"/>
        <w:rPr>
          <w:rFonts w:asciiTheme="minorEastAsia" w:hAnsiTheme="minorEastAsia"/>
          <w:sz w:val="24"/>
          <w:szCs w:val="24"/>
        </w:rPr>
      </w:pPr>
    </w:p>
    <w:p w:rsidR="005135CD" w:rsidRPr="00295C50" w:rsidRDefault="005135CD" w:rsidP="005135CD">
      <w:pPr>
        <w:spacing w:line="276" w:lineRule="auto"/>
        <w:ind w:leftChars="100" w:left="450" w:hangingChars="100" w:hanging="24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1</w:t>
      </w:r>
      <w:r w:rsidRPr="00295C50">
        <w:rPr>
          <w:rFonts w:asciiTheme="minorEastAsia" w:hAnsiTheme="minorEastAsia" w:hint="eastAsia"/>
          <w:sz w:val="24"/>
          <w:szCs w:val="24"/>
        </w:rPr>
        <w:t>：該当項目を○（マル）で囲んでください。（双方使用の場合は双方に◯）</w:t>
      </w:r>
    </w:p>
    <w:p w:rsidR="005135CD" w:rsidRPr="00295C50" w:rsidRDefault="005135CD" w:rsidP="005135CD">
      <w:pPr>
        <w:spacing w:line="276" w:lineRule="auto"/>
        <w:ind w:leftChars="100" w:left="450" w:hangingChars="100" w:hanging="240"/>
        <w:jc w:val="left"/>
        <w:rPr>
          <w:rFonts w:asciiTheme="minorEastAsia" w:hAnsiTheme="minorEastAsia" w:cs="ＭＳ 明朝"/>
          <w:sz w:val="24"/>
          <w:szCs w:val="24"/>
        </w:rPr>
      </w:pPr>
      <w:r w:rsidRPr="00295C50">
        <w:rPr>
          <w:rFonts w:asciiTheme="minorEastAsia" w:hAnsiTheme="minorEastAsia" w:cs="ＭＳ 明朝"/>
          <w:sz w:val="24"/>
          <w:szCs w:val="24"/>
        </w:rPr>
        <w:t>※2：当社以外との需要を抑制しての電力供出契約の有無を記載</w:t>
      </w:r>
    </w:p>
    <w:p w:rsidR="005135CD" w:rsidRPr="00295C50" w:rsidRDefault="005135CD" w:rsidP="005135CD">
      <w:pPr>
        <w:spacing w:line="276" w:lineRule="auto"/>
        <w:ind w:leftChars="100" w:left="930" w:hangingChars="300" w:hanging="720"/>
        <w:jc w:val="left"/>
        <w:rPr>
          <w:rFonts w:asciiTheme="minorEastAsia" w:hAnsiTheme="minorEastAsia" w:cs="ＭＳ 明朝"/>
          <w:sz w:val="24"/>
          <w:szCs w:val="24"/>
        </w:rPr>
      </w:pPr>
      <w:r w:rsidRPr="00295C50">
        <w:rPr>
          <w:rFonts w:asciiTheme="minorEastAsia" w:hAnsiTheme="minorEastAsia" w:cs="ＭＳ 明朝" w:hint="eastAsia"/>
          <w:sz w:val="24"/>
          <w:szCs w:val="24"/>
        </w:rPr>
        <w:t>※</w:t>
      </w:r>
      <w:r w:rsidRPr="00295C50">
        <w:rPr>
          <w:rFonts w:asciiTheme="minorEastAsia" w:hAnsiTheme="minorEastAsia" w:cs="ＭＳ 明朝"/>
          <w:sz w:val="24"/>
          <w:szCs w:val="24"/>
        </w:rPr>
        <w:t>3</w:t>
      </w:r>
      <w:r w:rsidRPr="00295C50">
        <w:rPr>
          <w:rFonts w:asciiTheme="minorEastAsia" w:hAnsiTheme="minorEastAsia" w:cs="ＭＳ 明朝" w:hint="eastAsia"/>
          <w:sz w:val="24"/>
          <w:szCs w:val="24"/>
        </w:rPr>
        <w:t>：</w:t>
      </w:r>
      <w:r w:rsidRPr="00295C50">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5135CD" w:rsidRPr="00295C50" w:rsidRDefault="005135CD" w:rsidP="005135CD">
      <w:pPr>
        <w:spacing w:line="276" w:lineRule="auto"/>
        <w:jc w:val="left"/>
        <w:rPr>
          <w:rFonts w:asciiTheme="minorEastAsia" w:hAnsiTheme="minorEastAsia"/>
          <w:sz w:val="24"/>
          <w:szCs w:val="24"/>
        </w:rPr>
      </w:pPr>
    </w:p>
    <w:p w:rsidR="005135CD" w:rsidRPr="00295C50" w:rsidRDefault="005135CD" w:rsidP="005135CD">
      <w:pPr>
        <w:spacing w:line="276" w:lineRule="auto"/>
        <w:jc w:val="left"/>
        <w:rPr>
          <w:rFonts w:asciiTheme="minorEastAsia" w:hAnsiTheme="minorEastAsia"/>
          <w:sz w:val="24"/>
          <w:szCs w:val="24"/>
        </w:rPr>
      </w:pPr>
      <w:r w:rsidRPr="00295C50">
        <w:rPr>
          <w:rFonts w:asciiTheme="minorEastAsia" w:hAnsiTheme="minorEastAsia"/>
          <w:sz w:val="24"/>
          <w:szCs w:val="24"/>
        </w:rPr>
        <w:t>2</w:t>
      </w:r>
      <w:r w:rsidRPr="00295C50">
        <w:rPr>
          <w:rFonts w:asciiTheme="minorEastAsia" w:hAnsiTheme="minorEastAsia" w:hint="eastAsia"/>
          <w:sz w:val="24"/>
          <w:szCs w:val="24"/>
        </w:rPr>
        <w:t>．</w:t>
      </w:r>
      <w:r w:rsidRPr="00295C50">
        <w:rPr>
          <w:rFonts w:asciiTheme="minorEastAsia" w:hAnsiTheme="minorEastAsia"/>
          <w:sz w:val="24"/>
          <w:szCs w:val="24"/>
        </w:rPr>
        <w:t>各需要家毎に下記書類を添付</w:t>
      </w:r>
    </w:p>
    <w:p w:rsidR="005135CD" w:rsidRPr="00295C50" w:rsidRDefault="005135CD" w:rsidP="005135CD">
      <w:pPr>
        <w:spacing w:line="276" w:lineRule="auto"/>
        <w:ind w:firstLineChars="100" w:firstLine="24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1</w:t>
      </w:r>
      <w:r w:rsidRPr="00295C50">
        <w:rPr>
          <w:rFonts w:asciiTheme="minorEastAsia" w:hAnsiTheme="minorEastAsia" w:hint="eastAsia"/>
          <w:sz w:val="24"/>
          <w:szCs w:val="24"/>
        </w:rPr>
        <w:t>）</w:t>
      </w:r>
      <w:r w:rsidRPr="00295C50">
        <w:rPr>
          <w:rFonts w:asciiTheme="minorEastAsia" w:hAnsiTheme="minorEastAsia"/>
          <w:sz w:val="24"/>
          <w:szCs w:val="24"/>
        </w:rPr>
        <w:t>発電設備の場合：発電機の基本仕様</w:t>
      </w:r>
      <w:r w:rsidRPr="00295C50">
        <w:rPr>
          <w:rFonts w:asciiTheme="minorEastAsia" w:hAnsiTheme="minorEastAsia" w:hint="eastAsia"/>
          <w:sz w:val="24"/>
          <w:szCs w:val="24"/>
        </w:rPr>
        <w:t>書、</w:t>
      </w:r>
      <w:r w:rsidRPr="00295C50">
        <w:rPr>
          <w:rFonts w:asciiTheme="minorEastAsia" w:hAnsiTheme="minorEastAsia"/>
          <w:sz w:val="24"/>
          <w:szCs w:val="24"/>
        </w:rPr>
        <w:t>起動カーブ</w:t>
      </w:r>
      <w:r w:rsidRPr="00295C50">
        <w:rPr>
          <w:rFonts w:asciiTheme="minorEastAsia" w:hAnsiTheme="minorEastAsia" w:hint="eastAsia"/>
          <w:sz w:val="24"/>
          <w:szCs w:val="24"/>
        </w:rPr>
        <w:t>、</w:t>
      </w:r>
      <w:r w:rsidRPr="00295C50">
        <w:rPr>
          <w:rFonts w:asciiTheme="minorEastAsia" w:hAnsiTheme="minorEastAsia"/>
          <w:sz w:val="24"/>
          <w:szCs w:val="24"/>
        </w:rPr>
        <w:t>運転記録</w:t>
      </w:r>
      <w:r w:rsidRPr="00295C50">
        <w:rPr>
          <w:rFonts w:asciiTheme="minorEastAsia" w:hAnsiTheme="minorEastAsia" w:hint="eastAsia"/>
          <w:sz w:val="24"/>
          <w:szCs w:val="24"/>
        </w:rPr>
        <w:t>、</w:t>
      </w:r>
      <w:r w:rsidRPr="00295C50">
        <w:rPr>
          <w:rFonts w:asciiTheme="minorEastAsia" w:hAnsiTheme="minorEastAsia"/>
          <w:sz w:val="24"/>
          <w:szCs w:val="24"/>
        </w:rPr>
        <w:t>運転体制</w:t>
      </w:r>
    </w:p>
    <w:p w:rsidR="005135CD" w:rsidRPr="00295C50" w:rsidRDefault="005135CD" w:rsidP="005135CD">
      <w:pPr>
        <w:spacing w:line="276" w:lineRule="auto"/>
        <w:ind w:firstLineChars="100" w:firstLine="240"/>
        <w:jc w:val="left"/>
        <w:rPr>
          <w:rFonts w:asciiTheme="minorEastAsia" w:hAnsiTheme="minorEastAsia"/>
          <w:sz w:val="24"/>
          <w:szCs w:val="24"/>
        </w:rPr>
      </w:pPr>
      <w:r w:rsidRPr="00295C50">
        <w:rPr>
          <w:rFonts w:asciiTheme="minorEastAsia" w:hAnsiTheme="minorEastAsia" w:hint="eastAsia"/>
          <w:sz w:val="24"/>
          <w:szCs w:val="24"/>
        </w:rPr>
        <w:t>（</w:t>
      </w:r>
      <w:r w:rsidRPr="00295C50">
        <w:rPr>
          <w:rFonts w:asciiTheme="minorEastAsia" w:hAnsiTheme="minorEastAsia"/>
          <w:sz w:val="24"/>
          <w:szCs w:val="24"/>
        </w:rPr>
        <w:t>2</w:t>
      </w:r>
      <w:r w:rsidRPr="00295C50">
        <w:rPr>
          <w:rFonts w:asciiTheme="minorEastAsia" w:hAnsiTheme="minorEastAsia" w:hint="eastAsia"/>
          <w:sz w:val="24"/>
          <w:szCs w:val="24"/>
        </w:rPr>
        <w:t>）負荷設備の場合：対象負荷設備の容量、制御方法、運転体制</w:t>
      </w:r>
    </w:p>
    <w:p w:rsidR="00CD60E3" w:rsidRPr="00295C50" w:rsidRDefault="00CD60E3" w:rsidP="00CD60E3">
      <w:pPr>
        <w:rPr>
          <w:rFonts w:ascii="ＭＳ 明朝" w:eastAsia="ＭＳ 明朝" w:hAnsi="ＭＳ 明朝"/>
          <w:sz w:val="24"/>
          <w:szCs w:val="24"/>
        </w:rPr>
      </w:pPr>
    </w:p>
    <w:p w:rsidR="005135CD" w:rsidRPr="00295C50" w:rsidRDefault="005135CD">
      <w:pPr>
        <w:widowControl/>
        <w:jc w:val="left"/>
        <w:rPr>
          <w:rFonts w:ascii="ＭＳ 明朝" w:eastAsia="ＭＳ 明朝" w:hAnsi="ＭＳ 明朝"/>
          <w:sz w:val="24"/>
          <w:szCs w:val="24"/>
        </w:rPr>
      </w:pPr>
      <w:r w:rsidRPr="00295C50">
        <w:rPr>
          <w:rFonts w:ascii="ＭＳ 明朝" w:eastAsia="ＭＳ 明朝" w:hAnsi="ＭＳ 明朝"/>
          <w:sz w:val="24"/>
          <w:szCs w:val="24"/>
        </w:rPr>
        <w:br w:type="page"/>
      </w:r>
    </w:p>
    <w:p w:rsidR="005135CD" w:rsidRPr="00295C50" w:rsidRDefault="005135CD" w:rsidP="005135CD">
      <w:pPr>
        <w:spacing w:line="276" w:lineRule="auto"/>
        <w:rPr>
          <w:rFonts w:asciiTheme="minorEastAsia" w:hAnsiTheme="minorEastAsia"/>
          <w:sz w:val="24"/>
          <w:szCs w:val="24"/>
        </w:rPr>
      </w:pPr>
      <w:r w:rsidRPr="00295C50">
        <w:rPr>
          <w:rFonts w:asciiTheme="minorEastAsia" w:hAnsiTheme="minorEastAsia" w:hint="eastAsia"/>
          <w:sz w:val="24"/>
          <w:szCs w:val="24"/>
        </w:rPr>
        <w:lastRenderedPageBreak/>
        <w:t>（</w:t>
      </w:r>
      <w:r w:rsidRPr="00295C50">
        <w:rPr>
          <w:rFonts w:asciiTheme="minorEastAsia" w:hAnsiTheme="minorEastAsia"/>
          <w:sz w:val="24"/>
          <w:szCs w:val="24"/>
        </w:rPr>
        <w:t>6</w:t>
      </w:r>
      <w:r w:rsidRPr="00295C50">
        <w:rPr>
          <w:rFonts w:asciiTheme="minorEastAsia" w:hAnsiTheme="minorEastAsia" w:hint="eastAsia"/>
          <w:sz w:val="24"/>
          <w:szCs w:val="24"/>
        </w:rPr>
        <w:t>）電源等の運転実績について（様式</w:t>
      </w:r>
      <w:r w:rsidRPr="00295C50">
        <w:rPr>
          <w:rFonts w:asciiTheme="minorEastAsia" w:hAnsiTheme="minorEastAsia"/>
          <w:sz w:val="24"/>
          <w:szCs w:val="24"/>
        </w:rPr>
        <w:t>6</w:t>
      </w:r>
      <w:r w:rsidRPr="00295C50">
        <w:rPr>
          <w:rFonts w:asciiTheme="minorEastAsia" w:hAnsiTheme="minorEastAsia" w:hint="eastAsia"/>
          <w:sz w:val="24"/>
          <w:szCs w:val="24"/>
        </w:rPr>
        <w:t>）</w:t>
      </w:r>
    </w:p>
    <w:p w:rsidR="005135CD" w:rsidRPr="00295C50" w:rsidRDefault="005135CD" w:rsidP="005135CD">
      <w:pPr>
        <w:spacing w:line="276" w:lineRule="auto"/>
        <w:rPr>
          <w:rFonts w:asciiTheme="minorEastAsia" w:hAnsiTheme="minorEastAsia"/>
          <w:sz w:val="24"/>
          <w:szCs w:val="24"/>
        </w:rPr>
      </w:pPr>
    </w:p>
    <w:p w:rsidR="005135CD" w:rsidRPr="00295C50" w:rsidRDefault="005135CD"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電源等の運転実績について</w:t>
      </w:r>
    </w:p>
    <w:p w:rsidR="005135CD" w:rsidRPr="00295C50" w:rsidRDefault="005135CD" w:rsidP="005135CD">
      <w:pPr>
        <w:spacing w:line="276" w:lineRule="auto"/>
        <w:jc w:val="left"/>
        <w:rPr>
          <w:rFonts w:asciiTheme="minorEastAsia" w:hAnsiTheme="minorEastAsia"/>
          <w:sz w:val="24"/>
          <w:szCs w:val="24"/>
        </w:rPr>
      </w:pPr>
    </w:p>
    <w:p w:rsidR="005135CD" w:rsidRPr="00295C50" w:rsidRDefault="005135CD" w:rsidP="005135CD">
      <w:pPr>
        <w:spacing w:line="276" w:lineRule="auto"/>
        <w:ind w:left="240" w:hangingChars="100" w:hanging="240"/>
        <w:rPr>
          <w:rFonts w:asciiTheme="minorEastAsia" w:hAnsiTheme="minorEastAsia"/>
          <w:sz w:val="24"/>
          <w:szCs w:val="24"/>
        </w:rPr>
      </w:pPr>
      <w:r w:rsidRPr="00295C50">
        <w:rPr>
          <w:rFonts w:asciiTheme="minorEastAsia" w:hAnsiTheme="minorEastAsia" w:hint="eastAsia"/>
          <w:sz w:val="24"/>
          <w:szCs w:val="24"/>
        </w:rPr>
        <w:t>■電源Ⅰ</w:t>
      </w:r>
      <w:r w:rsidR="00295C50">
        <w:rPr>
          <w:rFonts w:asciiTheme="minorEastAsia" w:hAnsiTheme="minorEastAsia" w:hint="eastAsia"/>
          <w:sz w:val="24"/>
          <w:szCs w:val="24"/>
        </w:rPr>
        <w:t>´厳気象対応調整力</w:t>
      </w:r>
      <w:r w:rsidRPr="00295C50">
        <w:rPr>
          <w:rFonts w:asciiTheme="minorEastAsia" w:hAnsiTheme="minorEastAsia" w:hint="eastAsia"/>
          <w:sz w:val="24"/>
          <w:szCs w:val="24"/>
        </w:rPr>
        <w:t>を供出する電源等の運転実績（前年度実績）について記入してください。</w:t>
      </w:r>
    </w:p>
    <w:p w:rsidR="005135CD" w:rsidRPr="00295C50" w:rsidRDefault="005135CD" w:rsidP="005135CD">
      <w:pPr>
        <w:spacing w:line="276" w:lineRule="auto"/>
        <w:ind w:leftChars="100" w:left="426" w:hangingChars="90" w:hanging="216"/>
        <w:rPr>
          <w:rFonts w:asciiTheme="minorEastAsia" w:hAnsiTheme="minorEastAsia"/>
          <w:sz w:val="24"/>
          <w:szCs w:val="24"/>
        </w:rPr>
      </w:pPr>
      <w:r w:rsidRPr="00295C50">
        <w:rPr>
          <w:rFonts w:asciiTheme="minorEastAsia" w:hAnsiTheme="minorEastAsia" w:hint="eastAsia"/>
          <w:sz w:val="24"/>
          <w:szCs w:val="24"/>
        </w:rPr>
        <w:t xml:space="preserve">（DRを活用して応札される場合、当社との調整力契約実績や、ＤＲ実証事業等への参画実績等を記載ください。） </w:t>
      </w:r>
    </w:p>
    <w:p w:rsidR="005135CD" w:rsidRPr="00295C50" w:rsidRDefault="005135CD" w:rsidP="005135CD">
      <w:pPr>
        <w:pStyle w:val="af0"/>
        <w:widowControl/>
        <w:numPr>
          <w:ilvl w:val="0"/>
          <w:numId w:val="2"/>
        </w:numPr>
        <w:spacing w:line="276" w:lineRule="auto"/>
        <w:ind w:leftChars="0"/>
        <w:jc w:val="left"/>
        <w:rPr>
          <w:rFonts w:asciiTheme="minorEastAsia" w:hAnsiTheme="minorEastAsia"/>
          <w:sz w:val="24"/>
          <w:szCs w:val="24"/>
        </w:rPr>
      </w:pPr>
      <w:r w:rsidRPr="00295C50">
        <w:rPr>
          <w:rFonts w:asciiTheme="minorEastAsia" w:hAnsiTheme="minorEastAsia" w:hint="eastAsia"/>
          <w:sz w:val="24"/>
          <w:szCs w:val="24"/>
        </w:rPr>
        <w:t>運転実績等の無い場合は、本要綱で定める要件を満たしている事を証明できる書類ならびに試験成績書を提出してください。</w:t>
      </w:r>
    </w:p>
    <w:p w:rsidR="005135CD" w:rsidRPr="00295C50" w:rsidRDefault="005135CD" w:rsidP="005135CD">
      <w:pPr>
        <w:spacing w:line="276" w:lineRule="auto"/>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5135CD" w:rsidRPr="00295C50" w:rsidTr="008D20E5">
        <w:trPr>
          <w:trHeight w:val="20"/>
        </w:trPr>
        <w:tc>
          <w:tcPr>
            <w:tcW w:w="2552" w:type="dxa"/>
            <w:shd w:val="clear" w:color="auto" w:fill="auto"/>
          </w:tcPr>
          <w:p w:rsidR="005135CD" w:rsidRPr="00295C50" w:rsidRDefault="005135CD" w:rsidP="008D20E5">
            <w:pPr>
              <w:spacing w:line="276" w:lineRule="auto"/>
              <w:jc w:val="center"/>
              <w:rPr>
                <w:rFonts w:asciiTheme="minorEastAsia" w:hAnsiTheme="minorEastAsia"/>
                <w:sz w:val="24"/>
              </w:rPr>
            </w:pPr>
            <w:r w:rsidRPr="00295C50">
              <w:rPr>
                <w:rFonts w:asciiTheme="minorEastAsia" w:hAnsiTheme="minorEastAsia" w:hint="eastAsia"/>
                <w:sz w:val="24"/>
              </w:rPr>
              <w:t>電源等名称</w:t>
            </w:r>
          </w:p>
        </w:tc>
        <w:tc>
          <w:tcPr>
            <w:tcW w:w="6466" w:type="dxa"/>
            <w:shd w:val="clear" w:color="auto" w:fill="auto"/>
          </w:tcPr>
          <w:p w:rsidR="005135CD" w:rsidRPr="00295C50" w:rsidRDefault="005135CD" w:rsidP="008D20E5">
            <w:pPr>
              <w:spacing w:line="276" w:lineRule="auto"/>
              <w:jc w:val="left"/>
              <w:rPr>
                <w:rFonts w:asciiTheme="minorEastAsia" w:hAnsiTheme="minorEastAsia"/>
                <w:sz w:val="24"/>
              </w:rPr>
            </w:pPr>
          </w:p>
        </w:tc>
      </w:tr>
      <w:tr w:rsidR="005135CD" w:rsidRPr="00295C50" w:rsidTr="008D20E5">
        <w:trPr>
          <w:trHeight w:val="20"/>
        </w:trPr>
        <w:tc>
          <w:tcPr>
            <w:tcW w:w="2552" w:type="dxa"/>
            <w:shd w:val="clear" w:color="auto" w:fill="auto"/>
          </w:tcPr>
          <w:p w:rsidR="005135CD" w:rsidRPr="00295C50" w:rsidRDefault="005135CD" w:rsidP="008D20E5">
            <w:pPr>
              <w:spacing w:line="276" w:lineRule="auto"/>
              <w:jc w:val="center"/>
              <w:rPr>
                <w:rFonts w:asciiTheme="minorEastAsia" w:hAnsiTheme="minorEastAsia"/>
                <w:sz w:val="24"/>
              </w:rPr>
            </w:pPr>
            <w:r w:rsidRPr="00295C50">
              <w:rPr>
                <w:rFonts w:asciiTheme="minorEastAsia" w:hAnsiTheme="minorEastAsia" w:hint="eastAsia"/>
                <w:sz w:val="24"/>
              </w:rPr>
              <w:t>出力</w:t>
            </w:r>
          </w:p>
        </w:tc>
        <w:tc>
          <w:tcPr>
            <w:tcW w:w="6466" w:type="dxa"/>
            <w:shd w:val="clear" w:color="auto" w:fill="auto"/>
          </w:tcPr>
          <w:p w:rsidR="005135CD" w:rsidRPr="00295C50" w:rsidRDefault="005135CD" w:rsidP="008D20E5">
            <w:pPr>
              <w:spacing w:line="276" w:lineRule="auto"/>
              <w:jc w:val="center"/>
              <w:rPr>
                <w:rFonts w:asciiTheme="minorEastAsia" w:hAnsiTheme="minorEastAsia"/>
                <w:sz w:val="24"/>
              </w:rPr>
            </w:pPr>
            <w:r w:rsidRPr="00295C50">
              <w:rPr>
                <w:rFonts w:asciiTheme="minorEastAsia" w:hAnsiTheme="minorEastAsia" w:hint="eastAsia"/>
                <w:sz w:val="24"/>
              </w:rPr>
              <w:t xml:space="preserve">　　ｷﾛﾜｯﾄ</w:t>
            </w:r>
          </w:p>
        </w:tc>
      </w:tr>
      <w:tr w:rsidR="005135CD" w:rsidRPr="00295C50" w:rsidTr="008D20E5">
        <w:trPr>
          <w:trHeight w:val="20"/>
        </w:trPr>
        <w:tc>
          <w:tcPr>
            <w:tcW w:w="2552" w:type="dxa"/>
            <w:shd w:val="clear" w:color="auto" w:fill="auto"/>
          </w:tcPr>
          <w:p w:rsidR="005135CD" w:rsidRPr="00295C50" w:rsidRDefault="005135CD" w:rsidP="008D20E5">
            <w:pPr>
              <w:spacing w:line="276" w:lineRule="auto"/>
              <w:jc w:val="center"/>
              <w:rPr>
                <w:rFonts w:asciiTheme="minorEastAsia" w:hAnsiTheme="minorEastAsia"/>
                <w:sz w:val="24"/>
              </w:rPr>
            </w:pPr>
            <w:r w:rsidRPr="00295C50">
              <w:rPr>
                <w:rFonts w:asciiTheme="minorEastAsia" w:hAnsiTheme="minorEastAsia" w:hint="eastAsia"/>
                <w:sz w:val="24"/>
              </w:rPr>
              <w:t>営業使用開始年月</w:t>
            </w:r>
          </w:p>
        </w:tc>
        <w:tc>
          <w:tcPr>
            <w:tcW w:w="6466" w:type="dxa"/>
            <w:shd w:val="clear" w:color="auto" w:fill="auto"/>
          </w:tcPr>
          <w:p w:rsidR="005135CD" w:rsidRPr="00295C50" w:rsidRDefault="005135CD" w:rsidP="008D20E5">
            <w:pPr>
              <w:spacing w:line="276" w:lineRule="auto"/>
              <w:jc w:val="center"/>
              <w:rPr>
                <w:rFonts w:asciiTheme="minorEastAsia" w:hAnsiTheme="minorEastAsia"/>
                <w:sz w:val="24"/>
              </w:rPr>
            </w:pPr>
            <w:r w:rsidRPr="00295C50">
              <w:rPr>
                <w:rFonts w:asciiTheme="minorEastAsia" w:hAnsiTheme="minorEastAsia" w:hint="eastAsia"/>
                <w:sz w:val="24"/>
              </w:rPr>
              <w:t xml:space="preserve">　　年　　月</w:t>
            </w:r>
          </w:p>
        </w:tc>
      </w:tr>
      <w:tr w:rsidR="005135CD" w:rsidRPr="00295C50" w:rsidTr="008D20E5">
        <w:trPr>
          <w:trHeight w:val="20"/>
        </w:trPr>
        <w:tc>
          <w:tcPr>
            <w:tcW w:w="2552" w:type="dxa"/>
            <w:shd w:val="clear" w:color="auto" w:fill="auto"/>
          </w:tcPr>
          <w:p w:rsidR="005135CD" w:rsidRPr="00295C50" w:rsidRDefault="005135CD" w:rsidP="008D20E5">
            <w:pPr>
              <w:spacing w:line="276" w:lineRule="auto"/>
              <w:jc w:val="center"/>
              <w:rPr>
                <w:rFonts w:asciiTheme="minorEastAsia" w:hAnsiTheme="minorEastAsia"/>
                <w:sz w:val="24"/>
              </w:rPr>
            </w:pPr>
            <w:r w:rsidRPr="00295C50">
              <w:rPr>
                <w:rFonts w:asciiTheme="minorEastAsia" w:hAnsiTheme="minorEastAsia" w:hint="eastAsia"/>
                <w:sz w:val="24"/>
              </w:rPr>
              <w:t>運転年数</w:t>
            </w:r>
          </w:p>
        </w:tc>
        <w:tc>
          <w:tcPr>
            <w:tcW w:w="6466" w:type="dxa"/>
            <w:shd w:val="clear" w:color="auto" w:fill="auto"/>
          </w:tcPr>
          <w:p w:rsidR="005135CD" w:rsidRPr="00295C50" w:rsidRDefault="005135CD" w:rsidP="008D20E5">
            <w:pPr>
              <w:wordWrap w:val="0"/>
              <w:spacing w:line="276" w:lineRule="auto"/>
              <w:ind w:firstLineChars="200" w:firstLine="480"/>
              <w:jc w:val="right"/>
              <w:rPr>
                <w:rFonts w:asciiTheme="minorEastAsia" w:hAnsiTheme="minorEastAsia"/>
                <w:sz w:val="24"/>
              </w:rPr>
            </w:pPr>
            <w:r w:rsidRPr="00295C50">
              <w:rPr>
                <w:rFonts w:asciiTheme="minorEastAsia" w:hAnsiTheme="minorEastAsia" w:hint="eastAsia"/>
                <w:sz w:val="24"/>
              </w:rPr>
              <w:t xml:space="preserve">年　　ヶ月（　　　　年　　月末時点）　　</w:t>
            </w:r>
          </w:p>
        </w:tc>
      </w:tr>
      <w:tr w:rsidR="005135CD" w:rsidRPr="00295C50" w:rsidTr="008D20E5">
        <w:trPr>
          <w:trHeight w:val="20"/>
        </w:trPr>
        <w:tc>
          <w:tcPr>
            <w:tcW w:w="2552" w:type="dxa"/>
            <w:shd w:val="clear" w:color="auto" w:fill="auto"/>
          </w:tcPr>
          <w:p w:rsidR="005135CD" w:rsidRPr="00295C50" w:rsidRDefault="005135CD" w:rsidP="008D20E5">
            <w:pPr>
              <w:spacing w:line="276" w:lineRule="auto"/>
              <w:jc w:val="center"/>
              <w:rPr>
                <w:rFonts w:asciiTheme="minorEastAsia" w:hAnsiTheme="minorEastAsia"/>
                <w:sz w:val="24"/>
              </w:rPr>
            </w:pPr>
            <w:r w:rsidRPr="00295C50">
              <w:rPr>
                <w:rFonts w:asciiTheme="minorEastAsia" w:hAnsiTheme="minorEastAsia" w:hint="eastAsia"/>
                <w:sz w:val="24"/>
              </w:rPr>
              <w:t>総発電電力量</w:t>
            </w:r>
          </w:p>
        </w:tc>
        <w:tc>
          <w:tcPr>
            <w:tcW w:w="6466" w:type="dxa"/>
            <w:shd w:val="clear" w:color="auto" w:fill="auto"/>
          </w:tcPr>
          <w:p w:rsidR="005135CD" w:rsidRPr="00295C50" w:rsidRDefault="005135CD" w:rsidP="008D20E5">
            <w:pPr>
              <w:wordWrap w:val="0"/>
              <w:spacing w:line="276" w:lineRule="auto"/>
              <w:ind w:firstLineChars="200" w:firstLine="480"/>
              <w:jc w:val="right"/>
              <w:rPr>
                <w:rFonts w:asciiTheme="minorEastAsia" w:hAnsiTheme="minorEastAsia"/>
                <w:sz w:val="24"/>
              </w:rPr>
            </w:pPr>
            <w:r w:rsidRPr="00295C50">
              <w:rPr>
                <w:rFonts w:asciiTheme="minorEastAsia" w:hAnsiTheme="minorEastAsia" w:hint="eastAsia"/>
                <w:sz w:val="24"/>
              </w:rPr>
              <w:t xml:space="preserve">　　　ｷﾛﾜｯﾄ時（　　　　年　　月末時点）　　</w:t>
            </w:r>
          </w:p>
        </w:tc>
      </w:tr>
      <w:tr w:rsidR="005135CD" w:rsidRPr="00295C50" w:rsidTr="008D20E5">
        <w:trPr>
          <w:trHeight w:val="20"/>
        </w:trPr>
        <w:tc>
          <w:tcPr>
            <w:tcW w:w="2552" w:type="dxa"/>
            <w:shd w:val="clear" w:color="auto" w:fill="auto"/>
          </w:tcPr>
          <w:p w:rsidR="005135CD" w:rsidRPr="00295C50" w:rsidRDefault="005135CD" w:rsidP="008D20E5">
            <w:pPr>
              <w:spacing w:line="276" w:lineRule="auto"/>
              <w:jc w:val="center"/>
              <w:rPr>
                <w:rFonts w:asciiTheme="minorEastAsia" w:hAnsiTheme="minorEastAsia"/>
                <w:sz w:val="24"/>
              </w:rPr>
            </w:pPr>
            <w:r w:rsidRPr="00295C50">
              <w:rPr>
                <w:rFonts w:asciiTheme="minorEastAsia" w:hAnsiTheme="minorEastAsia" w:hint="eastAsia"/>
                <w:sz w:val="24"/>
              </w:rPr>
              <w:t>設備利用率※</w:t>
            </w:r>
          </w:p>
        </w:tc>
        <w:tc>
          <w:tcPr>
            <w:tcW w:w="6466" w:type="dxa"/>
            <w:shd w:val="clear" w:color="auto" w:fill="auto"/>
          </w:tcPr>
          <w:p w:rsidR="005135CD" w:rsidRPr="00295C50" w:rsidRDefault="005135CD" w:rsidP="008D20E5">
            <w:pPr>
              <w:spacing w:line="276" w:lineRule="auto"/>
              <w:jc w:val="center"/>
              <w:rPr>
                <w:rFonts w:asciiTheme="minorEastAsia" w:hAnsiTheme="minorEastAsia"/>
                <w:sz w:val="24"/>
              </w:rPr>
            </w:pPr>
            <w:r w:rsidRPr="00295C50">
              <w:rPr>
                <w:rFonts w:asciiTheme="minorEastAsia" w:hAnsiTheme="minorEastAsia" w:hint="eastAsia"/>
                <w:sz w:val="24"/>
              </w:rPr>
              <w:t>約　　％</w:t>
            </w:r>
          </w:p>
        </w:tc>
      </w:tr>
    </w:tbl>
    <w:p w:rsidR="005135CD" w:rsidRPr="00295C50" w:rsidRDefault="005135CD" w:rsidP="005135CD">
      <w:pPr>
        <w:spacing w:line="276" w:lineRule="auto"/>
        <w:ind w:firstLineChars="50" w:firstLine="120"/>
        <w:jc w:val="left"/>
        <w:rPr>
          <w:rFonts w:asciiTheme="minorEastAsia" w:hAnsiTheme="minorEastAsia"/>
          <w:sz w:val="24"/>
        </w:rPr>
      </w:pPr>
      <w:r w:rsidRPr="00295C50">
        <w:rPr>
          <w:rFonts w:asciiTheme="minorEastAsia" w:hAnsiTheme="minorEastAsia" w:hint="eastAsia"/>
          <w:sz w:val="24"/>
        </w:rPr>
        <w:t>※ DRを活用した契約を希望される場合は、記載不要です。</w:t>
      </w:r>
    </w:p>
    <w:p w:rsidR="005135CD" w:rsidRPr="00295C50" w:rsidRDefault="005135CD" w:rsidP="005135CD">
      <w:pPr>
        <w:spacing w:line="276" w:lineRule="auto"/>
        <w:jc w:val="left"/>
        <w:rPr>
          <w:rFonts w:asciiTheme="minorEastAsia" w:hAnsiTheme="minorEastAsia"/>
          <w:sz w:val="24"/>
        </w:rPr>
      </w:pPr>
    </w:p>
    <w:p w:rsidR="005135CD" w:rsidRPr="00295C50" w:rsidRDefault="005135CD" w:rsidP="005135CD">
      <w:pPr>
        <w:spacing w:line="276" w:lineRule="auto"/>
        <w:jc w:val="left"/>
        <w:rPr>
          <w:rFonts w:asciiTheme="minorEastAsia" w:hAnsiTheme="minorEastAsia"/>
          <w:sz w:val="24"/>
        </w:rPr>
      </w:pPr>
      <w:r w:rsidRPr="00295C50">
        <w:rPr>
          <w:rFonts w:asciiTheme="minorEastAsia" w:hAnsiTheme="minorEastAsia" w:hint="eastAsia"/>
          <w:sz w:val="24"/>
        </w:rPr>
        <w:t>■定期検査の実施実績について記入して下さい。</w:t>
      </w:r>
    </w:p>
    <w:p w:rsidR="005135CD" w:rsidRPr="00295C50" w:rsidRDefault="005135CD" w:rsidP="005135CD">
      <w:pPr>
        <w:spacing w:line="276" w:lineRule="auto"/>
        <w:jc w:val="left"/>
        <w:rPr>
          <w:rFonts w:asciiTheme="minorEastAsia" w:hAnsiTheme="minorEastAsia"/>
          <w:sz w:val="24"/>
          <w:szCs w:val="24"/>
        </w:rPr>
      </w:pPr>
    </w:p>
    <w:p w:rsidR="00FE2112" w:rsidRPr="00295C50" w:rsidRDefault="00FE2112" w:rsidP="00F0138A">
      <w:pPr>
        <w:spacing w:line="264" w:lineRule="auto"/>
        <w:jc w:val="left"/>
        <w:rPr>
          <w:rFonts w:asciiTheme="minorEastAsia" w:hAnsiTheme="minorEastAsia"/>
          <w:sz w:val="24"/>
          <w:szCs w:val="24"/>
        </w:rPr>
      </w:pPr>
      <w:r w:rsidRPr="00295C50">
        <w:rPr>
          <w:rFonts w:asciiTheme="minorEastAsia" w:hAnsiTheme="minorEastAsia"/>
          <w:sz w:val="24"/>
          <w:szCs w:val="24"/>
        </w:rPr>
        <w:br w:type="page"/>
      </w:r>
    </w:p>
    <w:p w:rsidR="005135CD" w:rsidRPr="00295C50" w:rsidRDefault="005135CD" w:rsidP="005135CD">
      <w:pPr>
        <w:spacing w:line="276" w:lineRule="auto"/>
        <w:rPr>
          <w:rFonts w:asciiTheme="minorEastAsia" w:hAnsiTheme="minorEastAsia"/>
          <w:sz w:val="24"/>
          <w:szCs w:val="24"/>
        </w:rPr>
      </w:pPr>
      <w:r w:rsidRPr="00295C50">
        <w:rPr>
          <w:rFonts w:asciiTheme="minorEastAsia" w:hAnsiTheme="minorEastAsia" w:hint="eastAsia"/>
          <w:sz w:val="24"/>
          <w:szCs w:val="24"/>
        </w:rPr>
        <w:lastRenderedPageBreak/>
        <w:t>（7）運用条件に関わる事項（様式7）</w:t>
      </w:r>
    </w:p>
    <w:p w:rsidR="00A14A52" w:rsidRPr="00295C50" w:rsidRDefault="00A14A52" w:rsidP="005135CD">
      <w:pPr>
        <w:spacing w:line="276" w:lineRule="auto"/>
        <w:jc w:val="left"/>
        <w:rPr>
          <w:rFonts w:asciiTheme="minorEastAsia" w:hAnsiTheme="minorEastAsia"/>
          <w:sz w:val="24"/>
          <w:szCs w:val="24"/>
        </w:rPr>
      </w:pPr>
    </w:p>
    <w:p w:rsidR="00AA1F99" w:rsidRPr="00295C50" w:rsidRDefault="00AA1F99" w:rsidP="005135CD">
      <w:pPr>
        <w:spacing w:line="276" w:lineRule="auto"/>
        <w:jc w:val="center"/>
        <w:rPr>
          <w:rFonts w:asciiTheme="minorEastAsia" w:hAnsiTheme="minorEastAsia"/>
          <w:sz w:val="24"/>
          <w:szCs w:val="24"/>
        </w:rPr>
      </w:pPr>
      <w:r w:rsidRPr="00295C50">
        <w:rPr>
          <w:rFonts w:asciiTheme="minorEastAsia" w:hAnsiTheme="minorEastAsia" w:hint="eastAsia"/>
          <w:sz w:val="24"/>
          <w:szCs w:val="24"/>
        </w:rPr>
        <w:t>運用条件に関わる事項</w:t>
      </w:r>
    </w:p>
    <w:p w:rsidR="00AA1F99" w:rsidRPr="00295C50" w:rsidRDefault="00AA1F99" w:rsidP="005135CD">
      <w:pPr>
        <w:spacing w:line="276" w:lineRule="auto"/>
        <w:jc w:val="right"/>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478"/>
      </w:tblGrid>
      <w:tr w:rsidR="005135CD" w:rsidRPr="00295C50" w:rsidTr="00CD30DE">
        <w:trPr>
          <w:trHeight w:val="140"/>
        </w:trPr>
        <w:tc>
          <w:tcPr>
            <w:tcW w:w="2808" w:type="dxa"/>
            <w:shd w:val="clear" w:color="auto" w:fill="auto"/>
            <w:vAlign w:val="center"/>
          </w:tcPr>
          <w:p w:rsidR="005135CD" w:rsidRPr="00295C50" w:rsidRDefault="005135CD" w:rsidP="005135CD">
            <w:pPr>
              <w:spacing w:line="276" w:lineRule="auto"/>
              <w:rPr>
                <w:rFonts w:asciiTheme="minorEastAsia" w:hAnsiTheme="minorEastAsia"/>
                <w:sz w:val="24"/>
                <w:szCs w:val="21"/>
              </w:rPr>
            </w:pPr>
            <w:r w:rsidRPr="00295C50">
              <w:rPr>
                <w:rFonts w:asciiTheme="minorEastAsia" w:hAnsiTheme="minorEastAsia" w:hint="eastAsia"/>
                <w:sz w:val="24"/>
                <w:szCs w:val="21"/>
              </w:rPr>
              <w:t>運転継続時間</w:t>
            </w:r>
          </w:p>
        </w:tc>
        <w:tc>
          <w:tcPr>
            <w:tcW w:w="6478" w:type="dxa"/>
            <w:shd w:val="clear" w:color="auto" w:fill="auto"/>
          </w:tcPr>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※運転継続時間に制限がある場合には、運転継続時間とその理由を記入してください。</w:t>
            </w:r>
          </w:p>
        </w:tc>
      </w:tr>
      <w:tr w:rsidR="005135CD" w:rsidRPr="00295C50" w:rsidTr="00CD30DE">
        <w:trPr>
          <w:trHeight w:val="140"/>
        </w:trPr>
        <w:tc>
          <w:tcPr>
            <w:tcW w:w="2808" w:type="dxa"/>
            <w:shd w:val="clear" w:color="auto" w:fill="auto"/>
            <w:vAlign w:val="center"/>
          </w:tcPr>
          <w:p w:rsidR="005135CD" w:rsidRPr="00295C50" w:rsidRDefault="005135CD" w:rsidP="005135CD">
            <w:pPr>
              <w:spacing w:line="276" w:lineRule="auto"/>
              <w:rPr>
                <w:rFonts w:asciiTheme="minorEastAsia" w:hAnsiTheme="minorEastAsia"/>
                <w:sz w:val="24"/>
                <w:szCs w:val="21"/>
              </w:rPr>
            </w:pPr>
            <w:r w:rsidRPr="00295C50">
              <w:rPr>
                <w:rFonts w:asciiTheme="minorEastAsia" w:hAnsiTheme="minorEastAsia" w:hint="eastAsia"/>
                <w:sz w:val="24"/>
                <w:szCs w:val="21"/>
              </w:rPr>
              <w:t>運転管理体制</w:t>
            </w:r>
          </w:p>
        </w:tc>
        <w:tc>
          <w:tcPr>
            <w:tcW w:w="6478" w:type="dxa"/>
            <w:shd w:val="clear" w:color="auto" w:fill="auto"/>
          </w:tcPr>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※当社中央給電指令所からの給電指令に対応するための運転管理体制（運転要員、緊急連絡体制等）について記入して下さい。</w:t>
            </w:r>
          </w:p>
        </w:tc>
      </w:tr>
      <w:tr w:rsidR="005135CD" w:rsidRPr="00295C50" w:rsidTr="00CD30DE">
        <w:trPr>
          <w:trHeight w:val="140"/>
        </w:trPr>
        <w:tc>
          <w:tcPr>
            <w:tcW w:w="2808" w:type="dxa"/>
            <w:shd w:val="clear" w:color="auto" w:fill="auto"/>
            <w:vAlign w:val="center"/>
          </w:tcPr>
          <w:p w:rsidR="005135CD" w:rsidRPr="00295C50" w:rsidRDefault="005135CD" w:rsidP="005135CD">
            <w:pPr>
              <w:spacing w:line="276" w:lineRule="auto"/>
              <w:rPr>
                <w:rFonts w:asciiTheme="minorEastAsia" w:hAnsiTheme="minorEastAsia"/>
                <w:sz w:val="24"/>
                <w:szCs w:val="21"/>
              </w:rPr>
            </w:pPr>
            <w:r w:rsidRPr="00295C50">
              <w:rPr>
                <w:rFonts w:asciiTheme="minorEastAsia" w:hAnsiTheme="minorEastAsia" w:hint="eastAsia"/>
                <w:sz w:val="24"/>
                <w:szCs w:val="21"/>
              </w:rPr>
              <w:t>給電指令対応システム</w:t>
            </w:r>
          </w:p>
        </w:tc>
        <w:tc>
          <w:tcPr>
            <w:tcW w:w="6478" w:type="dxa"/>
            <w:shd w:val="clear" w:color="auto" w:fill="auto"/>
          </w:tcPr>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当社中央給電指令所からの専用線オンラインまたは簡易指令システムによる指令に対応するためのシステム概要について記入して下さい。（信号受信装置から発電設備の出力制御回路までの連携方法等。なお、</w:t>
            </w:r>
            <w:r w:rsidRPr="00295C50">
              <w:rPr>
                <w:rFonts w:asciiTheme="minorEastAsia" w:hAnsiTheme="minorEastAsia"/>
                <w:sz w:val="24"/>
                <w:szCs w:val="21"/>
              </w:rPr>
              <w:t>DR</w:t>
            </w:r>
            <w:r w:rsidRPr="00295C50">
              <w:rPr>
                <w:rFonts w:asciiTheme="minorEastAsia" w:hAnsiTheme="minorEastAsia" w:hint="eastAsia"/>
                <w:sz w:val="24"/>
                <w:szCs w:val="21"/>
              </w:rPr>
              <w:t>を活用した契約を希望される場合は、アグリゲータが当社からの信号を受信し、個別需要家等への指令を行なうまでの方法も含めて記入してください。）</w:t>
            </w:r>
          </w:p>
        </w:tc>
      </w:tr>
      <w:tr w:rsidR="005135CD" w:rsidRPr="00295C50" w:rsidTr="00CD30DE">
        <w:trPr>
          <w:trHeight w:val="140"/>
        </w:trPr>
        <w:tc>
          <w:tcPr>
            <w:tcW w:w="2808" w:type="dxa"/>
            <w:shd w:val="clear" w:color="auto" w:fill="auto"/>
            <w:vAlign w:val="center"/>
          </w:tcPr>
          <w:p w:rsidR="005135CD" w:rsidRPr="00295C50" w:rsidRDefault="005135CD" w:rsidP="005135CD">
            <w:pPr>
              <w:spacing w:line="276" w:lineRule="auto"/>
              <w:rPr>
                <w:rFonts w:asciiTheme="minorEastAsia" w:hAnsiTheme="minorEastAsia"/>
                <w:sz w:val="24"/>
                <w:szCs w:val="21"/>
              </w:rPr>
            </w:pPr>
            <w:r w:rsidRPr="00295C50">
              <w:rPr>
                <w:rFonts w:asciiTheme="minorEastAsia" w:hAnsiTheme="minorEastAsia" w:hint="eastAsia"/>
                <w:sz w:val="24"/>
                <w:szCs w:val="21"/>
              </w:rPr>
              <w:t>その他</w:t>
            </w:r>
          </w:p>
        </w:tc>
        <w:tc>
          <w:tcPr>
            <w:tcW w:w="6478" w:type="dxa"/>
            <w:shd w:val="clear" w:color="auto" w:fill="auto"/>
          </w:tcPr>
          <w:p w:rsidR="005135CD" w:rsidRPr="00295C50" w:rsidRDefault="005135CD" w:rsidP="005135CD">
            <w:pPr>
              <w:spacing w:line="276" w:lineRule="auto"/>
              <w:ind w:left="240" w:hangingChars="100" w:hanging="240"/>
              <w:jc w:val="left"/>
              <w:rPr>
                <w:rFonts w:asciiTheme="minorEastAsia" w:hAnsiTheme="minorEastAsia"/>
                <w:sz w:val="24"/>
                <w:szCs w:val="21"/>
              </w:rPr>
            </w:pPr>
            <w:r w:rsidRPr="00295C50">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※その他、起動や解列にかかる制約（同一発電所における同時起動制約）、条例による制約等、特記すべき運用条件等がありましたら、ご記入ください。</w:t>
            </w:r>
          </w:p>
        </w:tc>
      </w:tr>
    </w:tbl>
    <w:p w:rsidR="007A606A" w:rsidRPr="00295C50" w:rsidRDefault="007A606A" w:rsidP="00583532">
      <w:pPr>
        <w:spacing w:line="276" w:lineRule="auto"/>
        <w:jc w:val="left"/>
        <w:rPr>
          <w:rFonts w:asciiTheme="minorEastAsia" w:hAnsiTheme="minorEastAsia"/>
          <w:sz w:val="24"/>
          <w:szCs w:val="24"/>
        </w:rPr>
      </w:pPr>
    </w:p>
    <w:sectPr w:rsidR="007A606A" w:rsidRPr="00295C50" w:rsidSect="00C74615">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C1" w:rsidRDefault="006A0AC1" w:rsidP="0024589C">
      <w:r>
        <w:separator/>
      </w:r>
    </w:p>
  </w:endnote>
  <w:endnote w:type="continuationSeparator" w:id="0">
    <w:p w:rsidR="006A0AC1" w:rsidRDefault="006A0AC1"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526116"/>
      <w:docPartObj>
        <w:docPartGallery w:val="Page Numbers (Bottom of Page)"/>
        <w:docPartUnique/>
      </w:docPartObj>
    </w:sdtPr>
    <w:sdtEndPr/>
    <w:sdtContent>
      <w:p w:rsidR="00BC2650" w:rsidRDefault="00BC2650">
        <w:pPr>
          <w:pStyle w:val="a9"/>
          <w:jc w:val="center"/>
        </w:pPr>
        <w:r>
          <w:rPr>
            <w:rFonts w:hint="eastAsia"/>
          </w:rPr>
          <w:t xml:space="preserve">- </w:t>
        </w:r>
        <w:r>
          <w:fldChar w:fldCharType="begin"/>
        </w:r>
        <w:r>
          <w:instrText>PAGE   \* MERGEFORMAT</w:instrText>
        </w:r>
        <w:r>
          <w:fldChar w:fldCharType="separate"/>
        </w:r>
        <w:r w:rsidR="00583532" w:rsidRPr="00583532">
          <w:rPr>
            <w:noProof/>
            <w:lang w:val="ja-JP"/>
          </w:rPr>
          <w:t>3</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C1" w:rsidRDefault="006A0AC1" w:rsidP="0024589C">
      <w:r>
        <w:separator/>
      </w:r>
    </w:p>
  </w:footnote>
  <w:footnote w:type="continuationSeparator" w:id="0">
    <w:p w:rsidR="006A0AC1" w:rsidRDefault="006A0AC1"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A756C"/>
    <w:multiLevelType w:val="hybridMultilevel"/>
    <w:tmpl w:val="64B4BC64"/>
    <w:lvl w:ilvl="0" w:tplc="B1CC8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111B"/>
    <w:rsid w:val="00005A4C"/>
    <w:rsid w:val="000110D8"/>
    <w:rsid w:val="00012EDB"/>
    <w:rsid w:val="0001448F"/>
    <w:rsid w:val="00020CE9"/>
    <w:rsid w:val="0002250F"/>
    <w:rsid w:val="00022C69"/>
    <w:rsid w:val="00025243"/>
    <w:rsid w:val="00025929"/>
    <w:rsid w:val="00025DE4"/>
    <w:rsid w:val="000274F5"/>
    <w:rsid w:val="000301BA"/>
    <w:rsid w:val="00030300"/>
    <w:rsid w:val="000306DA"/>
    <w:rsid w:val="0003092B"/>
    <w:rsid w:val="000405EB"/>
    <w:rsid w:val="00043B1E"/>
    <w:rsid w:val="00043D2D"/>
    <w:rsid w:val="0004482A"/>
    <w:rsid w:val="000514C5"/>
    <w:rsid w:val="000521D9"/>
    <w:rsid w:val="00052BEF"/>
    <w:rsid w:val="0005684E"/>
    <w:rsid w:val="000572FD"/>
    <w:rsid w:val="00060019"/>
    <w:rsid w:val="0006157C"/>
    <w:rsid w:val="0006424F"/>
    <w:rsid w:val="00064E32"/>
    <w:rsid w:val="0007113C"/>
    <w:rsid w:val="0007212B"/>
    <w:rsid w:val="00075476"/>
    <w:rsid w:val="00077C01"/>
    <w:rsid w:val="00085C72"/>
    <w:rsid w:val="00085E4A"/>
    <w:rsid w:val="000874F5"/>
    <w:rsid w:val="00090F31"/>
    <w:rsid w:val="00090F8B"/>
    <w:rsid w:val="0009343E"/>
    <w:rsid w:val="00093EB2"/>
    <w:rsid w:val="00094C18"/>
    <w:rsid w:val="00095D28"/>
    <w:rsid w:val="00097771"/>
    <w:rsid w:val="000A3110"/>
    <w:rsid w:val="000A3870"/>
    <w:rsid w:val="000A3F7D"/>
    <w:rsid w:val="000B1A76"/>
    <w:rsid w:val="000B2D0B"/>
    <w:rsid w:val="000B31D8"/>
    <w:rsid w:val="000B7453"/>
    <w:rsid w:val="000C799D"/>
    <w:rsid w:val="000C7C81"/>
    <w:rsid w:val="000D1190"/>
    <w:rsid w:val="000D17E8"/>
    <w:rsid w:val="000D28FA"/>
    <w:rsid w:val="000E12F3"/>
    <w:rsid w:val="000E32D5"/>
    <w:rsid w:val="000F33DD"/>
    <w:rsid w:val="000F55E4"/>
    <w:rsid w:val="000F70D2"/>
    <w:rsid w:val="00103DCA"/>
    <w:rsid w:val="001047BA"/>
    <w:rsid w:val="00105B8B"/>
    <w:rsid w:val="0011145E"/>
    <w:rsid w:val="00112C2B"/>
    <w:rsid w:val="001132B8"/>
    <w:rsid w:val="001152E1"/>
    <w:rsid w:val="0011756A"/>
    <w:rsid w:val="001225F1"/>
    <w:rsid w:val="00123315"/>
    <w:rsid w:val="00123AFF"/>
    <w:rsid w:val="001244EC"/>
    <w:rsid w:val="00125165"/>
    <w:rsid w:val="00126921"/>
    <w:rsid w:val="00126DCD"/>
    <w:rsid w:val="00127A8D"/>
    <w:rsid w:val="00130A12"/>
    <w:rsid w:val="00135F40"/>
    <w:rsid w:val="00137759"/>
    <w:rsid w:val="00140187"/>
    <w:rsid w:val="0014190B"/>
    <w:rsid w:val="00141D16"/>
    <w:rsid w:val="0014265D"/>
    <w:rsid w:val="00142BE3"/>
    <w:rsid w:val="00143565"/>
    <w:rsid w:val="00145C88"/>
    <w:rsid w:val="00147E28"/>
    <w:rsid w:val="00147ECA"/>
    <w:rsid w:val="00150847"/>
    <w:rsid w:val="00150C2B"/>
    <w:rsid w:val="001525B2"/>
    <w:rsid w:val="00156AF0"/>
    <w:rsid w:val="00160A10"/>
    <w:rsid w:val="001613B9"/>
    <w:rsid w:val="001636B9"/>
    <w:rsid w:val="001643AC"/>
    <w:rsid w:val="0017015C"/>
    <w:rsid w:val="001708FC"/>
    <w:rsid w:val="001731B4"/>
    <w:rsid w:val="0017348D"/>
    <w:rsid w:val="00177AB5"/>
    <w:rsid w:val="001802D4"/>
    <w:rsid w:val="00184225"/>
    <w:rsid w:val="00184883"/>
    <w:rsid w:val="001901A6"/>
    <w:rsid w:val="00191327"/>
    <w:rsid w:val="0019294A"/>
    <w:rsid w:val="00193357"/>
    <w:rsid w:val="001A1581"/>
    <w:rsid w:val="001A3056"/>
    <w:rsid w:val="001A67DD"/>
    <w:rsid w:val="001A7522"/>
    <w:rsid w:val="001B1BF6"/>
    <w:rsid w:val="001C04EA"/>
    <w:rsid w:val="001C2F48"/>
    <w:rsid w:val="001C50F7"/>
    <w:rsid w:val="001C5DC8"/>
    <w:rsid w:val="001D01FE"/>
    <w:rsid w:val="001D2116"/>
    <w:rsid w:val="001D4BF1"/>
    <w:rsid w:val="001E0FFA"/>
    <w:rsid w:val="001E23C0"/>
    <w:rsid w:val="001E2F46"/>
    <w:rsid w:val="001E2FB2"/>
    <w:rsid w:val="001E487A"/>
    <w:rsid w:val="001E49E8"/>
    <w:rsid w:val="001E4D15"/>
    <w:rsid w:val="001E7EA4"/>
    <w:rsid w:val="001F06CA"/>
    <w:rsid w:val="001F2E76"/>
    <w:rsid w:val="001F3738"/>
    <w:rsid w:val="001F3CE2"/>
    <w:rsid w:val="002024AB"/>
    <w:rsid w:val="00202B50"/>
    <w:rsid w:val="00205C59"/>
    <w:rsid w:val="00205D6D"/>
    <w:rsid w:val="00205E13"/>
    <w:rsid w:val="0020624D"/>
    <w:rsid w:val="00210524"/>
    <w:rsid w:val="0021203B"/>
    <w:rsid w:val="00213686"/>
    <w:rsid w:val="00214298"/>
    <w:rsid w:val="00214D8D"/>
    <w:rsid w:val="002154A7"/>
    <w:rsid w:val="002164AA"/>
    <w:rsid w:val="002168FC"/>
    <w:rsid w:val="002221A1"/>
    <w:rsid w:val="00224EE5"/>
    <w:rsid w:val="00225427"/>
    <w:rsid w:val="002325DD"/>
    <w:rsid w:val="002325E7"/>
    <w:rsid w:val="00232E7D"/>
    <w:rsid w:val="0023363E"/>
    <w:rsid w:val="00233BFC"/>
    <w:rsid w:val="0023572A"/>
    <w:rsid w:val="00235EFF"/>
    <w:rsid w:val="00237513"/>
    <w:rsid w:val="002379CA"/>
    <w:rsid w:val="0024193C"/>
    <w:rsid w:val="00242E56"/>
    <w:rsid w:val="002432BC"/>
    <w:rsid w:val="00244415"/>
    <w:rsid w:val="002445CA"/>
    <w:rsid w:val="0024589C"/>
    <w:rsid w:val="00246E4B"/>
    <w:rsid w:val="002509FF"/>
    <w:rsid w:val="00251F59"/>
    <w:rsid w:val="00253DD8"/>
    <w:rsid w:val="00256585"/>
    <w:rsid w:val="0026363F"/>
    <w:rsid w:val="002639B2"/>
    <w:rsid w:val="00264EF8"/>
    <w:rsid w:val="00267C9B"/>
    <w:rsid w:val="00271D47"/>
    <w:rsid w:val="00273726"/>
    <w:rsid w:val="00273DA7"/>
    <w:rsid w:val="00275708"/>
    <w:rsid w:val="002809E6"/>
    <w:rsid w:val="00280DA9"/>
    <w:rsid w:val="00282961"/>
    <w:rsid w:val="00284D1C"/>
    <w:rsid w:val="002873C5"/>
    <w:rsid w:val="00287C4F"/>
    <w:rsid w:val="002906B2"/>
    <w:rsid w:val="00291940"/>
    <w:rsid w:val="00292906"/>
    <w:rsid w:val="00292B7D"/>
    <w:rsid w:val="00294DAD"/>
    <w:rsid w:val="00295C50"/>
    <w:rsid w:val="002A008F"/>
    <w:rsid w:val="002A3D6C"/>
    <w:rsid w:val="002A435F"/>
    <w:rsid w:val="002A65B6"/>
    <w:rsid w:val="002B78AE"/>
    <w:rsid w:val="002C284A"/>
    <w:rsid w:val="002C6F6E"/>
    <w:rsid w:val="002C74BE"/>
    <w:rsid w:val="002C7585"/>
    <w:rsid w:val="002D33D8"/>
    <w:rsid w:val="002E15FE"/>
    <w:rsid w:val="002E183E"/>
    <w:rsid w:val="002E1F35"/>
    <w:rsid w:val="002E2AFF"/>
    <w:rsid w:val="002E3221"/>
    <w:rsid w:val="002E3B63"/>
    <w:rsid w:val="002E3F21"/>
    <w:rsid w:val="002E3FBD"/>
    <w:rsid w:val="002E41EA"/>
    <w:rsid w:val="002E7BB6"/>
    <w:rsid w:val="002F39E6"/>
    <w:rsid w:val="002F54C8"/>
    <w:rsid w:val="002F5B21"/>
    <w:rsid w:val="002F6F8A"/>
    <w:rsid w:val="00300B02"/>
    <w:rsid w:val="003032F7"/>
    <w:rsid w:val="003037D3"/>
    <w:rsid w:val="003037EA"/>
    <w:rsid w:val="003038D8"/>
    <w:rsid w:val="003047B4"/>
    <w:rsid w:val="00304F27"/>
    <w:rsid w:val="00305130"/>
    <w:rsid w:val="00305273"/>
    <w:rsid w:val="003064A6"/>
    <w:rsid w:val="00310883"/>
    <w:rsid w:val="00311470"/>
    <w:rsid w:val="00312349"/>
    <w:rsid w:val="0031326F"/>
    <w:rsid w:val="00320881"/>
    <w:rsid w:val="00320BC1"/>
    <w:rsid w:val="00321736"/>
    <w:rsid w:val="00321C6B"/>
    <w:rsid w:val="00323D8B"/>
    <w:rsid w:val="00326340"/>
    <w:rsid w:val="0033247A"/>
    <w:rsid w:val="00333295"/>
    <w:rsid w:val="00333594"/>
    <w:rsid w:val="00336B07"/>
    <w:rsid w:val="0033712C"/>
    <w:rsid w:val="003410C7"/>
    <w:rsid w:val="00341368"/>
    <w:rsid w:val="0034141B"/>
    <w:rsid w:val="00341B76"/>
    <w:rsid w:val="003428C9"/>
    <w:rsid w:val="00343C0D"/>
    <w:rsid w:val="00347317"/>
    <w:rsid w:val="00347CD2"/>
    <w:rsid w:val="003519FC"/>
    <w:rsid w:val="003526A7"/>
    <w:rsid w:val="00352B07"/>
    <w:rsid w:val="00354300"/>
    <w:rsid w:val="00356548"/>
    <w:rsid w:val="0036580E"/>
    <w:rsid w:val="00365DFC"/>
    <w:rsid w:val="003674FD"/>
    <w:rsid w:val="00377B2A"/>
    <w:rsid w:val="00377D88"/>
    <w:rsid w:val="00380D6D"/>
    <w:rsid w:val="00381B56"/>
    <w:rsid w:val="0038244E"/>
    <w:rsid w:val="00386FFC"/>
    <w:rsid w:val="003879E7"/>
    <w:rsid w:val="00391C4C"/>
    <w:rsid w:val="00395D54"/>
    <w:rsid w:val="003B1F1E"/>
    <w:rsid w:val="003B579A"/>
    <w:rsid w:val="003B702F"/>
    <w:rsid w:val="003B7DAB"/>
    <w:rsid w:val="003C0572"/>
    <w:rsid w:val="003C09AD"/>
    <w:rsid w:val="003C2DF0"/>
    <w:rsid w:val="003C2EC7"/>
    <w:rsid w:val="003C5886"/>
    <w:rsid w:val="003C5D99"/>
    <w:rsid w:val="003C6C85"/>
    <w:rsid w:val="003D5CDD"/>
    <w:rsid w:val="003E092B"/>
    <w:rsid w:val="003E21AD"/>
    <w:rsid w:val="003E3198"/>
    <w:rsid w:val="003E5BB2"/>
    <w:rsid w:val="003E6D3F"/>
    <w:rsid w:val="003E748E"/>
    <w:rsid w:val="003F0BCE"/>
    <w:rsid w:val="003F409A"/>
    <w:rsid w:val="003F4873"/>
    <w:rsid w:val="003F7FB9"/>
    <w:rsid w:val="003F7FBC"/>
    <w:rsid w:val="0040094D"/>
    <w:rsid w:val="00402163"/>
    <w:rsid w:val="00402F21"/>
    <w:rsid w:val="004054DC"/>
    <w:rsid w:val="00410A47"/>
    <w:rsid w:val="00411C14"/>
    <w:rsid w:val="00414D8E"/>
    <w:rsid w:val="00415658"/>
    <w:rsid w:val="00416905"/>
    <w:rsid w:val="0041762E"/>
    <w:rsid w:val="00420F96"/>
    <w:rsid w:val="00422A81"/>
    <w:rsid w:val="004255A2"/>
    <w:rsid w:val="00426F3C"/>
    <w:rsid w:val="004310B4"/>
    <w:rsid w:val="00433931"/>
    <w:rsid w:val="00434181"/>
    <w:rsid w:val="004378F1"/>
    <w:rsid w:val="00437B89"/>
    <w:rsid w:val="00440AEF"/>
    <w:rsid w:val="00440C05"/>
    <w:rsid w:val="00442125"/>
    <w:rsid w:val="004429AD"/>
    <w:rsid w:val="00442FB8"/>
    <w:rsid w:val="004438D2"/>
    <w:rsid w:val="00444B36"/>
    <w:rsid w:val="004506AD"/>
    <w:rsid w:val="00450879"/>
    <w:rsid w:val="00453F69"/>
    <w:rsid w:val="00454D88"/>
    <w:rsid w:val="00456A1D"/>
    <w:rsid w:val="004611BA"/>
    <w:rsid w:val="0046161F"/>
    <w:rsid w:val="00466188"/>
    <w:rsid w:val="00466694"/>
    <w:rsid w:val="00467347"/>
    <w:rsid w:val="004678A7"/>
    <w:rsid w:val="00467FDC"/>
    <w:rsid w:val="004729F7"/>
    <w:rsid w:val="00474163"/>
    <w:rsid w:val="0047617D"/>
    <w:rsid w:val="00476815"/>
    <w:rsid w:val="004814C1"/>
    <w:rsid w:val="0048305D"/>
    <w:rsid w:val="00483F83"/>
    <w:rsid w:val="00485717"/>
    <w:rsid w:val="00491025"/>
    <w:rsid w:val="00491D25"/>
    <w:rsid w:val="004926A9"/>
    <w:rsid w:val="00492C97"/>
    <w:rsid w:val="0049690A"/>
    <w:rsid w:val="00497186"/>
    <w:rsid w:val="004A18BA"/>
    <w:rsid w:val="004A3F46"/>
    <w:rsid w:val="004A4161"/>
    <w:rsid w:val="004A4D8F"/>
    <w:rsid w:val="004A4E4F"/>
    <w:rsid w:val="004B0F25"/>
    <w:rsid w:val="004B2A01"/>
    <w:rsid w:val="004B3771"/>
    <w:rsid w:val="004B3A91"/>
    <w:rsid w:val="004B462C"/>
    <w:rsid w:val="004B4ADA"/>
    <w:rsid w:val="004C02C3"/>
    <w:rsid w:val="004C0351"/>
    <w:rsid w:val="004C0CE3"/>
    <w:rsid w:val="004C1B16"/>
    <w:rsid w:val="004C55F2"/>
    <w:rsid w:val="004C64C3"/>
    <w:rsid w:val="004C728E"/>
    <w:rsid w:val="004D1660"/>
    <w:rsid w:val="004D3344"/>
    <w:rsid w:val="004D6B64"/>
    <w:rsid w:val="004D6E62"/>
    <w:rsid w:val="004D7DDB"/>
    <w:rsid w:val="004E1EF7"/>
    <w:rsid w:val="004E2341"/>
    <w:rsid w:val="004E2C35"/>
    <w:rsid w:val="004E5C7F"/>
    <w:rsid w:val="004F36B7"/>
    <w:rsid w:val="004F38D1"/>
    <w:rsid w:val="004F4C50"/>
    <w:rsid w:val="004F5BB0"/>
    <w:rsid w:val="004F5C6D"/>
    <w:rsid w:val="005002E0"/>
    <w:rsid w:val="0050271F"/>
    <w:rsid w:val="005031BA"/>
    <w:rsid w:val="005041F9"/>
    <w:rsid w:val="00505C18"/>
    <w:rsid w:val="005128AF"/>
    <w:rsid w:val="005135CD"/>
    <w:rsid w:val="00516708"/>
    <w:rsid w:val="005214C9"/>
    <w:rsid w:val="0052238D"/>
    <w:rsid w:val="00522E1E"/>
    <w:rsid w:val="00526744"/>
    <w:rsid w:val="005301EF"/>
    <w:rsid w:val="00532E1B"/>
    <w:rsid w:val="00535231"/>
    <w:rsid w:val="00541DBE"/>
    <w:rsid w:val="005437B9"/>
    <w:rsid w:val="00544CDA"/>
    <w:rsid w:val="005511DB"/>
    <w:rsid w:val="005553C9"/>
    <w:rsid w:val="00556D92"/>
    <w:rsid w:val="0056033D"/>
    <w:rsid w:val="005633A7"/>
    <w:rsid w:val="00563D6B"/>
    <w:rsid w:val="00576006"/>
    <w:rsid w:val="00576558"/>
    <w:rsid w:val="005766D8"/>
    <w:rsid w:val="00576FC4"/>
    <w:rsid w:val="005804FD"/>
    <w:rsid w:val="00580EF2"/>
    <w:rsid w:val="00581604"/>
    <w:rsid w:val="00582579"/>
    <w:rsid w:val="00582717"/>
    <w:rsid w:val="00583532"/>
    <w:rsid w:val="00586337"/>
    <w:rsid w:val="00590623"/>
    <w:rsid w:val="00595507"/>
    <w:rsid w:val="00597121"/>
    <w:rsid w:val="00597B21"/>
    <w:rsid w:val="005A3582"/>
    <w:rsid w:val="005A3AE5"/>
    <w:rsid w:val="005A601F"/>
    <w:rsid w:val="005A67A2"/>
    <w:rsid w:val="005B0637"/>
    <w:rsid w:val="005B0EEE"/>
    <w:rsid w:val="005B1A88"/>
    <w:rsid w:val="005B2220"/>
    <w:rsid w:val="005B63B3"/>
    <w:rsid w:val="005C1850"/>
    <w:rsid w:val="005C5219"/>
    <w:rsid w:val="005C5318"/>
    <w:rsid w:val="005D1BF3"/>
    <w:rsid w:val="005D2405"/>
    <w:rsid w:val="005D31D9"/>
    <w:rsid w:val="005E4B84"/>
    <w:rsid w:val="005E4D4C"/>
    <w:rsid w:val="005E73B4"/>
    <w:rsid w:val="005E7BAA"/>
    <w:rsid w:val="005F13C1"/>
    <w:rsid w:val="005F30BB"/>
    <w:rsid w:val="005F7CE5"/>
    <w:rsid w:val="00601AC5"/>
    <w:rsid w:val="0060236A"/>
    <w:rsid w:val="006029AB"/>
    <w:rsid w:val="0060485E"/>
    <w:rsid w:val="00606358"/>
    <w:rsid w:val="00612E3D"/>
    <w:rsid w:val="00617398"/>
    <w:rsid w:val="00621CEF"/>
    <w:rsid w:val="00626CDF"/>
    <w:rsid w:val="00630843"/>
    <w:rsid w:val="006315BA"/>
    <w:rsid w:val="006427E4"/>
    <w:rsid w:val="00642E88"/>
    <w:rsid w:val="00643481"/>
    <w:rsid w:val="00644586"/>
    <w:rsid w:val="00645178"/>
    <w:rsid w:val="0064532E"/>
    <w:rsid w:val="00645886"/>
    <w:rsid w:val="006474FF"/>
    <w:rsid w:val="00647A5D"/>
    <w:rsid w:val="006506AD"/>
    <w:rsid w:val="00654278"/>
    <w:rsid w:val="006569D8"/>
    <w:rsid w:val="00657384"/>
    <w:rsid w:val="0066011B"/>
    <w:rsid w:val="0066032F"/>
    <w:rsid w:val="00664DB3"/>
    <w:rsid w:val="006669EE"/>
    <w:rsid w:val="006700B0"/>
    <w:rsid w:val="006726E9"/>
    <w:rsid w:val="00672706"/>
    <w:rsid w:val="00674816"/>
    <w:rsid w:val="0067662A"/>
    <w:rsid w:val="006803F1"/>
    <w:rsid w:val="00682752"/>
    <w:rsid w:val="006837C0"/>
    <w:rsid w:val="0068771D"/>
    <w:rsid w:val="006904BE"/>
    <w:rsid w:val="00690F29"/>
    <w:rsid w:val="00691171"/>
    <w:rsid w:val="006915B5"/>
    <w:rsid w:val="00693519"/>
    <w:rsid w:val="00694C75"/>
    <w:rsid w:val="006A0324"/>
    <w:rsid w:val="006A0AC1"/>
    <w:rsid w:val="006A0B1F"/>
    <w:rsid w:val="006A2A93"/>
    <w:rsid w:val="006A7332"/>
    <w:rsid w:val="006B16B5"/>
    <w:rsid w:val="006B6D31"/>
    <w:rsid w:val="006C084B"/>
    <w:rsid w:val="006C25C7"/>
    <w:rsid w:val="006C3210"/>
    <w:rsid w:val="006C37D6"/>
    <w:rsid w:val="006C3C80"/>
    <w:rsid w:val="006C4A5C"/>
    <w:rsid w:val="006C4D65"/>
    <w:rsid w:val="006C54B7"/>
    <w:rsid w:val="006C6B96"/>
    <w:rsid w:val="006D0AF7"/>
    <w:rsid w:val="006D13D0"/>
    <w:rsid w:val="006D1612"/>
    <w:rsid w:val="006D73E2"/>
    <w:rsid w:val="006E0AA1"/>
    <w:rsid w:val="006E0D2D"/>
    <w:rsid w:val="006E229F"/>
    <w:rsid w:val="006E4056"/>
    <w:rsid w:val="006E4685"/>
    <w:rsid w:val="006E53ED"/>
    <w:rsid w:val="006E6E77"/>
    <w:rsid w:val="006E7394"/>
    <w:rsid w:val="006E7484"/>
    <w:rsid w:val="006F2409"/>
    <w:rsid w:val="006F3129"/>
    <w:rsid w:val="006F6A77"/>
    <w:rsid w:val="00701378"/>
    <w:rsid w:val="00701C6D"/>
    <w:rsid w:val="0070282B"/>
    <w:rsid w:val="00704473"/>
    <w:rsid w:val="00704BEE"/>
    <w:rsid w:val="00706AC7"/>
    <w:rsid w:val="00706B2A"/>
    <w:rsid w:val="00706FEF"/>
    <w:rsid w:val="007104F0"/>
    <w:rsid w:val="00711AFE"/>
    <w:rsid w:val="00711E98"/>
    <w:rsid w:val="00713167"/>
    <w:rsid w:val="007153C1"/>
    <w:rsid w:val="007171C7"/>
    <w:rsid w:val="007179A3"/>
    <w:rsid w:val="00720B60"/>
    <w:rsid w:val="0072117D"/>
    <w:rsid w:val="0072335A"/>
    <w:rsid w:val="007235BE"/>
    <w:rsid w:val="007243C9"/>
    <w:rsid w:val="007263B4"/>
    <w:rsid w:val="0072690A"/>
    <w:rsid w:val="00727991"/>
    <w:rsid w:val="007338C7"/>
    <w:rsid w:val="00737E53"/>
    <w:rsid w:val="00741BBC"/>
    <w:rsid w:val="007426B3"/>
    <w:rsid w:val="00746884"/>
    <w:rsid w:val="00747BBE"/>
    <w:rsid w:val="00747DC5"/>
    <w:rsid w:val="007509E0"/>
    <w:rsid w:val="00751A2B"/>
    <w:rsid w:val="00753402"/>
    <w:rsid w:val="00754927"/>
    <w:rsid w:val="007572FC"/>
    <w:rsid w:val="00762005"/>
    <w:rsid w:val="00764DB2"/>
    <w:rsid w:val="00765258"/>
    <w:rsid w:val="00767EFB"/>
    <w:rsid w:val="0077000C"/>
    <w:rsid w:val="00770C4E"/>
    <w:rsid w:val="00776524"/>
    <w:rsid w:val="00777112"/>
    <w:rsid w:val="0078187F"/>
    <w:rsid w:val="007819A3"/>
    <w:rsid w:val="007839D8"/>
    <w:rsid w:val="00790A26"/>
    <w:rsid w:val="0079200B"/>
    <w:rsid w:val="007941E5"/>
    <w:rsid w:val="00796656"/>
    <w:rsid w:val="007A0E27"/>
    <w:rsid w:val="007A2690"/>
    <w:rsid w:val="007A37DC"/>
    <w:rsid w:val="007A606A"/>
    <w:rsid w:val="007A6833"/>
    <w:rsid w:val="007B3F02"/>
    <w:rsid w:val="007B412B"/>
    <w:rsid w:val="007B7346"/>
    <w:rsid w:val="007C2E6C"/>
    <w:rsid w:val="007C318E"/>
    <w:rsid w:val="007C54CC"/>
    <w:rsid w:val="007C64E3"/>
    <w:rsid w:val="007D0E67"/>
    <w:rsid w:val="007D1948"/>
    <w:rsid w:val="007D4AAD"/>
    <w:rsid w:val="007D4DC0"/>
    <w:rsid w:val="007D7D29"/>
    <w:rsid w:val="007E1A1C"/>
    <w:rsid w:val="007E1D7A"/>
    <w:rsid w:val="007E20AE"/>
    <w:rsid w:val="007E4B47"/>
    <w:rsid w:val="007E73F7"/>
    <w:rsid w:val="007E79F2"/>
    <w:rsid w:val="007F052D"/>
    <w:rsid w:val="007F242E"/>
    <w:rsid w:val="007F3821"/>
    <w:rsid w:val="007F3DEF"/>
    <w:rsid w:val="007F7E82"/>
    <w:rsid w:val="00800187"/>
    <w:rsid w:val="00806B23"/>
    <w:rsid w:val="00814AA7"/>
    <w:rsid w:val="008154F4"/>
    <w:rsid w:val="00817623"/>
    <w:rsid w:val="00817A32"/>
    <w:rsid w:val="008205A7"/>
    <w:rsid w:val="008218A4"/>
    <w:rsid w:val="00821DDB"/>
    <w:rsid w:val="00822CDC"/>
    <w:rsid w:val="00824F3C"/>
    <w:rsid w:val="008278D3"/>
    <w:rsid w:val="0082792B"/>
    <w:rsid w:val="00827EDC"/>
    <w:rsid w:val="00831A7B"/>
    <w:rsid w:val="008359B4"/>
    <w:rsid w:val="00841228"/>
    <w:rsid w:val="008460A9"/>
    <w:rsid w:val="00852544"/>
    <w:rsid w:val="00856189"/>
    <w:rsid w:val="0085640F"/>
    <w:rsid w:val="00856BD1"/>
    <w:rsid w:val="008576F7"/>
    <w:rsid w:val="00857808"/>
    <w:rsid w:val="00857A2E"/>
    <w:rsid w:val="00857F22"/>
    <w:rsid w:val="00861EFA"/>
    <w:rsid w:val="00862D33"/>
    <w:rsid w:val="00867EEF"/>
    <w:rsid w:val="00870043"/>
    <w:rsid w:val="00871AC4"/>
    <w:rsid w:val="008726E0"/>
    <w:rsid w:val="00874083"/>
    <w:rsid w:val="00874AB0"/>
    <w:rsid w:val="00875A72"/>
    <w:rsid w:val="0087603D"/>
    <w:rsid w:val="00881294"/>
    <w:rsid w:val="00882874"/>
    <w:rsid w:val="008872AA"/>
    <w:rsid w:val="00887468"/>
    <w:rsid w:val="00891C27"/>
    <w:rsid w:val="00891F40"/>
    <w:rsid w:val="008A099C"/>
    <w:rsid w:val="008A1430"/>
    <w:rsid w:val="008A1677"/>
    <w:rsid w:val="008A2B04"/>
    <w:rsid w:val="008A4331"/>
    <w:rsid w:val="008A554A"/>
    <w:rsid w:val="008A5576"/>
    <w:rsid w:val="008B211E"/>
    <w:rsid w:val="008B2224"/>
    <w:rsid w:val="008B2254"/>
    <w:rsid w:val="008B3722"/>
    <w:rsid w:val="008C036A"/>
    <w:rsid w:val="008C0B1B"/>
    <w:rsid w:val="008D20E5"/>
    <w:rsid w:val="008D30B8"/>
    <w:rsid w:val="008D3B63"/>
    <w:rsid w:val="008D55CC"/>
    <w:rsid w:val="008D5DE7"/>
    <w:rsid w:val="008D6AA8"/>
    <w:rsid w:val="008D7ED7"/>
    <w:rsid w:val="008E06AC"/>
    <w:rsid w:val="008E0DA4"/>
    <w:rsid w:val="008E1189"/>
    <w:rsid w:val="008E57EA"/>
    <w:rsid w:val="008E633D"/>
    <w:rsid w:val="008F104C"/>
    <w:rsid w:val="008F1E3B"/>
    <w:rsid w:val="008F22B4"/>
    <w:rsid w:val="008F2EDE"/>
    <w:rsid w:val="008F46FE"/>
    <w:rsid w:val="008F55A1"/>
    <w:rsid w:val="008F5DDB"/>
    <w:rsid w:val="008F6E02"/>
    <w:rsid w:val="008F719A"/>
    <w:rsid w:val="008F79FA"/>
    <w:rsid w:val="009003EA"/>
    <w:rsid w:val="00901793"/>
    <w:rsid w:val="0090256B"/>
    <w:rsid w:val="0090478D"/>
    <w:rsid w:val="0090585F"/>
    <w:rsid w:val="0091091D"/>
    <w:rsid w:val="00911725"/>
    <w:rsid w:val="00912429"/>
    <w:rsid w:val="0091310A"/>
    <w:rsid w:val="00917E98"/>
    <w:rsid w:val="00917F88"/>
    <w:rsid w:val="0092370E"/>
    <w:rsid w:val="00924D94"/>
    <w:rsid w:val="00926BE5"/>
    <w:rsid w:val="00930757"/>
    <w:rsid w:val="00932E6D"/>
    <w:rsid w:val="00934D42"/>
    <w:rsid w:val="0093644C"/>
    <w:rsid w:val="009364C3"/>
    <w:rsid w:val="00937C55"/>
    <w:rsid w:val="009405C4"/>
    <w:rsid w:val="00943D41"/>
    <w:rsid w:val="00950304"/>
    <w:rsid w:val="00951247"/>
    <w:rsid w:val="00951CBD"/>
    <w:rsid w:val="00952873"/>
    <w:rsid w:val="00952FA8"/>
    <w:rsid w:val="00954A21"/>
    <w:rsid w:val="00955399"/>
    <w:rsid w:val="00955407"/>
    <w:rsid w:val="0095691A"/>
    <w:rsid w:val="00956B3E"/>
    <w:rsid w:val="009571A1"/>
    <w:rsid w:val="00957A13"/>
    <w:rsid w:val="009634B4"/>
    <w:rsid w:val="00967577"/>
    <w:rsid w:val="00970836"/>
    <w:rsid w:val="0097116F"/>
    <w:rsid w:val="00972AEE"/>
    <w:rsid w:val="00973170"/>
    <w:rsid w:val="0097359B"/>
    <w:rsid w:val="009738C6"/>
    <w:rsid w:val="0097440B"/>
    <w:rsid w:val="009804A3"/>
    <w:rsid w:val="00981642"/>
    <w:rsid w:val="0098671F"/>
    <w:rsid w:val="0098708E"/>
    <w:rsid w:val="00991858"/>
    <w:rsid w:val="00992C3C"/>
    <w:rsid w:val="009931E6"/>
    <w:rsid w:val="00993FE8"/>
    <w:rsid w:val="00997D0E"/>
    <w:rsid w:val="009A24F0"/>
    <w:rsid w:val="009A3E52"/>
    <w:rsid w:val="009A3EDD"/>
    <w:rsid w:val="009B030C"/>
    <w:rsid w:val="009B145F"/>
    <w:rsid w:val="009B1D22"/>
    <w:rsid w:val="009B4743"/>
    <w:rsid w:val="009B616B"/>
    <w:rsid w:val="009B64EE"/>
    <w:rsid w:val="009B6C3A"/>
    <w:rsid w:val="009B7376"/>
    <w:rsid w:val="009C3D55"/>
    <w:rsid w:val="009C64E0"/>
    <w:rsid w:val="009D0FDA"/>
    <w:rsid w:val="009D1F62"/>
    <w:rsid w:val="009D3085"/>
    <w:rsid w:val="009D3FEE"/>
    <w:rsid w:val="009E2462"/>
    <w:rsid w:val="009E4B93"/>
    <w:rsid w:val="009F6888"/>
    <w:rsid w:val="00A058EA"/>
    <w:rsid w:val="00A06A86"/>
    <w:rsid w:val="00A07E31"/>
    <w:rsid w:val="00A11DB1"/>
    <w:rsid w:val="00A13737"/>
    <w:rsid w:val="00A14A52"/>
    <w:rsid w:val="00A15818"/>
    <w:rsid w:val="00A21D94"/>
    <w:rsid w:val="00A22B16"/>
    <w:rsid w:val="00A24193"/>
    <w:rsid w:val="00A277ED"/>
    <w:rsid w:val="00A27D26"/>
    <w:rsid w:val="00A30D41"/>
    <w:rsid w:val="00A34D65"/>
    <w:rsid w:val="00A36CA4"/>
    <w:rsid w:val="00A37696"/>
    <w:rsid w:val="00A40D79"/>
    <w:rsid w:val="00A44B2A"/>
    <w:rsid w:val="00A51C15"/>
    <w:rsid w:val="00A53BC4"/>
    <w:rsid w:val="00A542C9"/>
    <w:rsid w:val="00A54B46"/>
    <w:rsid w:val="00A551B2"/>
    <w:rsid w:val="00A602A4"/>
    <w:rsid w:val="00A6046D"/>
    <w:rsid w:val="00A6399F"/>
    <w:rsid w:val="00A72425"/>
    <w:rsid w:val="00A74B57"/>
    <w:rsid w:val="00A826FD"/>
    <w:rsid w:val="00A83896"/>
    <w:rsid w:val="00A905B6"/>
    <w:rsid w:val="00A911A1"/>
    <w:rsid w:val="00A91366"/>
    <w:rsid w:val="00A929EE"/>
    <w:rsid w:val="00A92FA6"/>
    <w:rsid w:val="00A93D28"/>
    <w:rsid w:val="00AA0504"/>
    <w:rsid w:val="00AA1F99"/>
    <w:rsid w:val="00AA7582"/>
    <w:rsid w:val="00AB37C2"/>
    <w:rsid w:val="00AB6893"/>
    <w:rsid w:val="00AC2A02"/>
    <w:rsid w:val="00AC36C8"/>
    <w:rsid w:val="00AC4048"/>
    <w:rsid w:val="00AC6A84"/>
    <w:rsid w:val="00AD09B1"/>
    <w:rsid w:val="00AD1659"/>
    <w:rsid w:val="00AD2444"/>
    <w:rsid w:val="00AD278B"/>
    <w:rsid w:val="00AD3111"/>
    <w:rsid w:val="00AD400A"/>
    <w:rsid w:val="00AE508E"/>
    <w:rsid w:val="00AE5EF9"/>
    <w:rsid w:val="00AE6590"/>
    <w:rsid w:val="00AE7FBA"/>
    <w:rsid w:val="00AF0994"/>
    <w:rsid w:val="00AF2622"/>
    <w:rsid w:val="00AF4B6E"/>
    <w:rsid w:val="00AF6936"/>
    <w:rsid w:val="00B0118E"/>
    <w:rsid w:val="00B0286E"/>
    <w:rsid w:val="00B0388E"/>
    <w:rsid w:val="00B05E75"/>
    <w:rsid w:val="00B06E07"/>
    <w:rsid w:val="00B1066A"/>
    <w:rsid w:val="00B1430F"/>
    <w:rsid w:val="00B14FC2"/>
    <w:rsid w:val="00B15D3B"/>
    <w:rsid w:val="00B1606C"/>
    <w:rsid w:val="00B210FB"/>
    <w:rsid w:val="00B229AE"/>
    <w:rsid w:val="00B230DD"/>
    <w:rsid w:val="00B24781"/>
    <w:rsid w:val="00B278D2"/>
    <w:rsid w:val="00B34207"/>
    <w:rsid w:val="00B3695F"/>
    <w:rsid w:val="00B36D90"/>
    <w:rsid w:val="00B41345"/>
    <w:rsid w:val="00B42A76"/>
    <w:rsid w:val="00B43DA7"/>
    <w:rsid w:val="00B5034C"/>
    <w:rsid w:val="00B52E54"/>
    <w:rsid w:val="00B53C5E"/>
    <w:rsid w:val="00B54801"/>
    <w:rsid w:val="00B563FC"/>
    <w:rsid w:val="00B61BA8"/>
    <w:rsid w:val="00B626C6"/>
    <w:rsid w:val="00B62AD1"/>
    <w:rsid w:val="00B6602B"/>
    <w:rsid w:val="00B67B4E"/>
    <w:rsid w:val="00B71405"/>
    <w:rsid w:val="00B71A95"/>
    <w:rsid w:val="00B74499"/>
    <w:rsid w:val="00B7515A"/>
    <w:rsid w:val="00B75BA7"/>
    <w:rsid w:val="00B767C1"/>
    <w:rsid w:val="00B76ABB"/>
    <w:rsid w:val="00B775C9"/>
    <w:rsid w:val="00B82F1F"/>
    <w:rsid w:val="00B83B37"/>
    <w:rsid w:val="00B83BB7"/>
    <w:rsid w:val="00B9027C"/>
    <w:rsid w:val="00B9055C"/>
    <w:rsid w:val="00B90F70"/>
    <w:rsid w:val="00B91C99"/>
    <w:rsid w:val="00B92878"/>
    <w:rsid w:val="00B95518"/>
    <w:rsid w:val="00B95B2D"/>
    <w:rsid w:val="00B96BC6"/>
    <w:rsid w:val="00B97667"/>
    <w:rsid w:val="00BA0067"/>
    <w:rsid w:val="00BA0765"/>
    <w:rsid w:val="00BA2E98"/>
    <w:rsid w:val="00BA2EB7"/>
    <w:rsid w:val="00BA50A1"/>
    <w:rsid w:val="00BA79E9"/>
    <w:rsid w:val="00BB1CBE"/>
    <w:rsid w:val="00BB580C"/>
    <w:rsid w:val="00BB7C68"/>
    <w:rsid w:val="00BC1CCA"/>
    <w:rsid w:val="00BC2650"/>
    <w:rsid w:val="00BC5F1B"/>
    <w:rsid w:val="00BC67AB"/>
    <w:rsid w:val="00BC74A1"/>
    <w:rsid w:val="00BD0935"/>
    <w:rsid w:val="00BD28A4"/>
    <w:rsid w:val="00BD2B21"/>
    <w:rsid w:val="00BD2C02"/>
    <w:rsid w:val="00BD354E"/>
    <w:rsid w:val="00BD3AD2"/>
    <w:rsid w:val="00BD7610"/>
    <w:rsid w:val="00BD776A"/>
    <w:rsid w:val="00BD77FC"/>
    <w:rsid w:val="00BE18AC"/>
    <w:rsid w:val="00BE25DD"/>
    <w:rsid w:val="00BE51A7"/>
    <w:rsid w:val="00BF3B03"/>
    <w:rsid w:val="00BF6C80"/>
    <w:rsid w:val="00BF7636"/>
    <w:rsid w:val="00C00E56"/>
    <w:rsid w:val="00C03932"/>
    <w:rsid w:val="00C03B24"/>
    <w:rsid w:val="00C0438E"/>
    <w:rsid w:val="00C04BA4"/>
    <w:rsid w:val="00C051B0"/>
    <w:rsid w:val="00C05307"/>
    <w:rsid w:val="00C06C6F"/>
    <w:rsid w:val="00C06F9A"/>
    <w:rsid w:val="00C1397E"/>
    <w:rsid w:val="00C20ED9"/>
    <w:rsid w:val="00C24F9C"/>
    <w:rsid w:val="00C278BD"/>
    <w:rsid w:val="00C27983"/>
    <w:rsid w:val="00C34225"/>
    <w:rsid w:val="00C41C5E"/>
    <w:rsid w:val="00C431E3"/>
    <w:rsid w:val="00C43AD5"/>
    <w:rsid w:val="00C44C27"/>
    <w:rsid w:val="00C46C57"/>
    <w:rsid w:val="00C50704"/>
    <w:rsid w:val="00C52F69"/>
    <w:rsid w:val="00C55497"/>
    <w:rsid w:val="00C60086"/>
    <w:rsid w:val="00C646A6"/>
    <w:rsid w:val="00C64DB2"/>
    <w:rsid w:val="00C66244"/>
    <w:rsid w:val="00C72488"/>
    <w:rsid w:val="00C7271C"/>
    <w:rsid w:val="00C73FF0"/>
    <w:rsid w:val="00C742DE"/>
    <w:rsid w:val="00C7431B"/>
    <w:rsid w:val="00C74615"/>
    <w:rsid w:val="00C7473D"/>
    <w:rsid w:val="00C75014"/>
    <w:rsid w:val="00C755ED"/>
    <w:rsid w:val="00C7637E"/>
    <w:rsid w:val="00C765CB"/>
    <w:rsid w:val="00C767E5"/>
    <w:rsid w:val="00C80977"/>
    <w:rsid w:val="00C80F13"/>
    <w:rsid w:val="00C81127"/>
    <w:rsid w:val="00C818D9"/>
    <w:rsid w:val="00C843E3"/>
    <w:rsid w:val="00C85CF4"/>
    <w:rsid w:val="00C86712"/>
    <w:rsid w:val="00C916AD"/>
    <w:rsid w:val="00C91D00"/>
    <w:rsid w:val="00C94B78"/>
    <w:rsid w:val="00C94B9A"/>
    <w:rsid w:val="00C95001"/>
    <w:rsid w:val="00CA04E0"/>
    <w:rsid w:val="00CB081F"/>
    <w:rsid w:val="00CB4843"/>
    <w:rsid w:val="00CB5A8C"/>
    <w:rsid w:val="00CB7098"/>
    <w:rsid w:val="00CC6EDD"/>
    <w:rsid w:val="00CC77D1"/>
    <w:rsid w:val="00CD30DE"/>
    <w:rsid w:val="00CD37E3"/>
    <w:rsid w:val="00CD5E6F"/>
    <w:rsid w:val="00CD60E3"/>
    <w:rsid w:val="00CD683B"/>
    <w:rsid w:val="00CD69AE"/>
    <w:rsid w:val="00CE006B"/>
    <w:rsid w:val="00CE060D"/>
    <w:rsid w:val="00CE0EB1"/>
    <w:rsid w:val="00CE236E"/>
    <w:rsid w:val="00CE7590"/>
    <w:rsid w:val="00CE7877"/>
    <w:rsid w:val="00CF007F"/>
    <w:rsid w:val="00CF1A6B"/>
    <w:rsid w:val="00CF5CFE"/>
    <w:rsid w:val="00D00965"/>
    <w:rsid w:val="00D00A51"/>
    <w:rsid w:val="00D00C70"/>
    <w:rsid w:val="00D013A1"/>
    <w:rsid w:val="00D01DC4"/>
    <w:rsid w:val="00D047C1"/>
    <w:rsid w:val="00D0571A"/>
    <w:rsid w:val="00D05ADF"/>
    <w:rsid w:val="00D15507"/>
    <w:rsid w:val="00D17EF3"/>
    <w:rsid w:val="00D24263"/>
    <w:rsid w:val="00D24554"/>
    <w:rsid w:val="00D25E98"/>
    <w:rsid w:val="00D266DA"/>
    <w:rsid w:val="00D33C94"/>
    <w:rsid w:val="00D379F5"/>
    <w:rsid w:val="00D4133B"/>
    <w:rsid w:val="00D434C9"/>
    <w:rsid w:val="00D44A3C"/>
    <w:rsid w:val="00D44EAE"/>
    <w:rsid w:val="00D46520"/>
    <w:rsid w:val="00D508D3"/>
    <w:rsid w:val="00D54F9F"/>
    <w:rsid w:val="00D61223"/>
    <w:rsid w:val="00D6372C"/>
    <w:rsid w:val="00D64F9E"/>
    <w:rsid w:val="00D65607"/>
    <w:rsid w:val="00D6700C"/>
    <w:rsid w:val="00D70252"/>
    <w:rsid w:val="00D74B0B"/>
    <w:rsid w:val="00D75435"/>
    <w:rsid w:val="00D7582E"/>
    <w:rsid w:val="00D82CF2"/>
    <w:rsid w:val="00D836A9"/>
    <w:rsid w:val="00D840FB"/>
    <w:rsid w:val="00D87785"/>
    <w:rsid w:val="00D87832"/>
    <w:rsid w:val="00D913F6"/>
    <w:rsid w:val="00D91BAD"/>
    <w:rsid w:val="00D91D10"/>
    <w:rsid w:val="00D93B9D"/>
    <w:rsid w:val="00D95F3D"/>
    <w:rsid w:val="00D95F78"/>
    <w:rsid w:val="00D9626A"/>
    <w:rsid w:val="00D9771B"/>
    <w:rsid w:val="00DA20F6"/>
    <w:rsid w:val="00DA726D"/>
    <w:rsid w:val="00DA7D26"/>
    <w:rsid w:val="00DC1844"/>
    <w:rsid w:val="00DC387F"/>
    <w:rsid w:val="00DC46A9"/>
    <w:rsid w:val="00DC47D1"/>
    <w:rsid w:val="00DC6054"/>
    <w:rsid w:val="00DD1F83"/>
    <w:rsid w:val="00DD2751"/>
    <w:rsid w:val="00DD31DF"/>
    <w:rsid w:val="00DD5568"/>
    <w:rsid w:val="00DD5E50"/>
    <w:rsid w:val="00DD7A8B"/>
    <w:rsid w:val="00DE15F3"/>
    <w:rsid w:val="00DE19F9"/>
    <w:rsid w:val="00DE326F"/>
    <w:rsid w:val="00DE5EAE"/>
    <w:rsid w:val="00DE62FA"/>
    <w:rsid w:val="00DF0952"/>
    <w:rsid w:val="00DF0B60"/>
    <w:rsid w:val="00DF1A83"/>
    <w:rsid w:val="00DF59A8"/>
    <w:rsid w:val="00DF6AEB"/>
    <w:rsid w:val="00DF71DF"/>
    <w:rsid w:val="00DF7DF2"/>
    <w:rsid w:val="00E00CC9"/>
    <w:rsid w:val="00E03D8E"/>
    <w:rsid w:val="00E03FF8"/>
    <w:rsid w:val="00E04BDE"/>
    <w:rsid w:val="00E07335"/>
    <w:rsid w:val="00E1073D"/>
    <w:rsid w:val="00E1122F"/>
    <w:rsid w:val="00E12616"/>
    <w:rsid w:val="00E15C20"/>
    <w:rsid w:val="00E2010C"/>
    <w:rsid w:val="00E20982"/>
    <w:rsid w:val="00E364CF"/>
    <w:rsid w:val="00E409DC"/>
    <w:rsid w:val="00E40D61"/>
    <w:rsid w:val="00E4685C"/>
    <w:rsid w:val="00E46E43"/>
    <w:rsid w:val="00E503EE"/>
    <w:rsid w:val="00E55138"/>
    <w:rsid w:val="00E61DC2"/>
    <w:rsid w:val="00E656BF"/>
    <w:rsid w:val="00E66B48"/>
    <w:rsid w:val="00E70613"/>
    <w:rsid w:val="00E70FCB"/>
    <w:rsid w:val="00E71AED"/>
    <w:rsid w:val="00E72E70"/>
    <w:rsid w:val="00E73BD5"/>
    <w:rsid w:val="00E743CA"/>
    <w:rsid w:val="00E753BB"/>
    <w:rsid w:val="00E77803"/>
    <w:rsid w:val="00E81117"/>
    <w:rsid w:val="00E84B01"/>
    <w:rsid w:val="00E854AF"/>
    <w:rsid w:val="00E8583F"/>
    <w:rsid w:val="00E867BE"/>
    <w:rsid w:val="00E8758D"/>
    <w:rsid w:val="00E9133B"/>
    <w:rsid w:val="00E93695"/>
    <w:rsid w:val="00E96893"/>
    <w:rsid w:val="00E97987"/>
    <w:rsid w:val="00EA3B21"/>
    <w:rsid w:val="00EA4BA8"/>
    <w:rsid w:val="00EA5D18"/>
    <w:rsid w:val="00EA7075"/>
    <w:rsid w:val="00EA74E9"/>
    <w:rsid w:val="00EA7707"/>
    <w:rsid w:val="00EB1AE6"/>
    <w:rsid w:val="00EB1DEE"/>
    <w:rsid w:val="00EB303A"/>
    <w:rsid w:val="00EB7046"/>
    <w:rsid w:val="00EC047A"/>
    <w:rsid w:val="00EC4CA3"/>
    <w:rsid w:val="00EC5F26"/>
    <w:rsid w:val="00EC7383"/>
    <w:rsid w:val="00ED21A6"/>
    <w:rsid w:val="00ED32D4"/>
    <w:rsid w:val="00ED35A4"/>
    <w:rsid w:val="00ED37AB"/>
    <w:rsid w:val="00EE15AE"/>
    <w:rsid w:val="00EE1D40"/>
    <w:rsid w:val="00EE2E75"/>
    <w:rsid w:val="00EE5C55"/>
    <w:rsid w:val="00EF0F7A"/>
    <w:rsid w:val="00EF2C29"/>
    <w:rsid w:val="00EF3D5B"/>
    <w:rsid w:val="00EF3EB9"/>
    <w:rsid w:val="00F00C4A"/>
    <w:rsid w:val="00F0138A"/>
    <w:rsid w:val="00F01EBE"/>
    <w:rsid w:val="00F05314"/>
    <w:rsid w:val="00F06BB1"/>
    <w:rsid w:val="00F10AA0"/>
    <w:rsid w:val="00F12140"/>
    <w:rsid w:val="00F128FD"/>
    <w:rsid w:val="00F1329C"/>
    <w:rsid w:val="00F14035"/>
    <w:rsid w:val="00F14163"/>
    <w:rsid w:val="00F14A62"/>
    <w:rsid w:val="00F15309"/>
    <w:rsid w:val="00F1603E"/>
    <w:rsid w:val="00F221B9"/>
    <w:rsid w:val="00F23240"/>
    <w:rsid w:val="00F26C79"/>
    <w:rsid w:val="00F2793D"/>
    <w:rsid w:val="00F30FB7"/>
    <w:rsid w:val="00F32EBE"/>
    <w:rsid w:val="00F34394"/>
    <w:rsid w:val="00F357AC"/>
    <w:rsid w:val="00F36E1B"/>
    <w:rsid w:val="00F42612"/>
    <w:rsid w:val="00F435F8"/>
    <w:rsid w:val="00F44AF6"/>
    <w:rsid w:val="00F45C16"/>
    <w:rsid w:val="00F46002"/>
    <w:rsid w:val="00F469E4"/>
    <w:rsid w:val="00F473CF"/>
    <w:rsid w:val="00F61CD9"/>
    <w:rsid w:val="00F62279"/>
    <w:rsid w:val="00F65DD2"/>
    <w:rsid w:val="00F67269"/>
    <w:rsid w:val="00F67B5A"/>
    <w:rsid w:val="00F7032E"/>
    <w:rsid w:val="00F72ED8"/>
    <w:rsid w:val="00F73660"/>
    <w:rsid w:val="00F75F33"/>
    <w:rsid w:val="00F8066C"/>
    <w:rsid w:val="00F80762"/>
    <w:rsid w:val="00F83DFD"/>
    <w:rsid w:val="00F86A53"/>
    <w:rsid w:val="00F8705C"/>
    <w:rsid w:val="00F91ADE"/>
    <w:rsid w:val="00F941A4"/>
    <w:rsid w:val="00F9615E"/>
    <w:rsid w:val="00F96693"/>
    <w:rsid w:val="00F96ADF"/>
    <w:rsid w:val="00F9775E"/>
    <w:rsid w:val="00F97A63"/>
    <w:rsid w:val="00FA4A83"/>
    <w:rsid w:val="00FA667B"/>
    <w:rsid w:val="00FB03C8"/>
    <w:rsid w:val="00FB1418"/>
    <w:rsid w:val="00FB2191"/>
    <w:rsid w:val="00FB25CB"/>
    <w:rsid w:val="00FB2B83"/>
    <w:rsid w:val="00FB369E"/>
    <w:rsid w:val="00FC32FF"/>
    <w:rsid w:val="00FC345D"/>
    <w:rsid w:val="00FC4E0B"/>
    <w:rsid w:val="00FC566C"/>
    <w:rsid w:val="00FD4F59"/>
    <w:rsid w:val="00FD7954"/>
    <w:rsid w:val="00FE0884"/>
    <w:rsid w:val="00FE1AAD"/>
    <w:rsid w:val="00FE2112"/>
    <w:rsid w:val="00FE50DD"/>
    <w:rsid w:val="00FF0036"/>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EF4A2B-8F50-4BA9-9044-1B76F330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150847"/>
    <w:rPr>
      <w:sz w:val="18"/>
      <w:szCs w:val="18"/>
    </w:rPr>
  </w:style>
  <w:style w:type="paragraph" w:styleId="ae">
    <w:name w:val="annotation text"/>
    <w:basedOn w:val="a"/>
    <w:link w:val="af"/>
    <w:uiPriority w:val="99"/>
    <w:semiHidden/>
    <w:rsid w:val="00150847"/>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150847"/>
    <w:rPr>
      <w:rFonts w:ascii="Century" w:eastAsia="ＭＳ 明朝" w:hAnsi="Century" w:cs="Times New Roman"/>
      <w:szCs w:val="24"/>
    </w:rPr>
  </w:style>
  <w:style w:type="paragraph" w:styleId="af0">
    <w:name w:val="List Paragraph"/>
    <w:basedOn w:val="a"/>
    <w:uiPriority w:val="34"/>
    <w:qFormat/>
    <w:rsid w:val="00F83DFD"/>
    <w:pPr>
      <w:ind w:leftChars="400" w:left="840"/>
    </w:pPr>
  </w:style>
  <w:style w:type="table" w:customStyle="1" w:styleId="24">
    <w:name w:val="表 (格子)2"/>
    <w:basedOn w:val="a1"/>
    <w:next w:val="ab"/>
    <w:uiPriority w:val="59"/>
    <w:rsid w:val="00CD60E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B52E54"/>
  </w:style>
  <w:style w:type="character" w:customStyle="1" w:styleId="af2">
    <w:name w:val="日付 (文字)"/>
    <w:basedOn w:val="a0"/>
    <w:link w:val="af1"/>
    <w:uiPriority w:val="99"/>
    <w:semiHidden/>
    <w:rsid w:val="00B52E54"/>
  </w:style>
  <w:style w:type="character" w:styleId="af3">
    <w:name w:val="page number"/>
    <w:basedOn w:val="a0"/>
    <w:rsid w:val="00C72488"/>
  </w:style>
  <w:style w:type="paragraph" w:styleId="af4">
    <w:name w:val="Plain Text"/>
    <w:basedOn w:val="a"/>
    <w:link w:val="af5"/>
    <w:uiPriority w:val="99"/>
    <w:unhideWhenUsed/>
    <w:rsid w:val="001636B9"/>
    <w:pPr>
      <w:jc w:val="left"/>
    </w:pPr>
    <w:rPr>
      <w:rFonts w:ascii="ＭＳ ゴシック" w:eastAsia="ＭＳ ゴシック" w:hAnsi="Courier New" w:cs="Courier New"/>
      <w:sz w:val="24"/>
      <w:szCs w:val="21"/>
    </w:rPr>
  </w:style>
  <w:style w:type="character" w:customStyle="1" w:styleId="af5">
    <w:name w:val="書式なし (文字)"/>
    <w:basedOn w:val="a0"/>
    <w:link w:val="af4"/>
    <w:uiPriority w:val="99"/>
    <w:rsid w:val="001636B9"/>
    <w:rPr>
      <w:rFonts w:ascii="ＭＳ ゴシック" w:eastAsia="ＭＳ ゴシック"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94200">
      <w:bodyDiv w:val="1"/>
      <w:marLeft w:val="0"/>
      <w:marRight w:val="0"/>
      <w:marTop w:val="0"/>
      <w:marBottom w:val="0"/>
      <w:divBdr>
        <w:top w:val="none" w:sz="0" w:space="0" w:color="auto"/>
        <w:left w:val="none" w:sz="0" w:space="0" w:color="auto"/>
        <w:bottom w:val="none" w:sz="0" w:space="0" w:color="auto"/>
        <w:right w:val="none" w:sz="0" w:space="0" w:color="auto"/>
      </w:divBdr>
    </w:div>
    <w:div w:id="17810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C30A-4004-44E8-89AC-3541292F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8</Pages>
  <Words>583</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前野 泰三</cp:lastModifiedBy>
  <cp:revision>135</cp:revision>
  <cp:lastPrinted>2020-08-21T08:43:00Z</cp:lastPrinted>
  <dcterms:created xsi:type="dcterms:W3CDTF">2018-08-08T00:44:00Z</dcterms:created>
  <dcterms:modified xsi:type="dcterms:W3CDTF">2020-08-21T09:11:00Z</dcterms:modified>
</cp:coreProperties>
</file>